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0630D5">
      <w:pPr>
        <w:pStyle w:val="2"/>
        <w:rPr>
          <w:rFonts w:asciiTheme="minorBidi" w:hAnsiTheme="minorBidi" w:cstheme="minorBidi"/>
        </w:rPr>
      </w:pPr>
      <w:r>
        <w:rPr>
          <w:rFonts w:asciiTheme="minorBidi" w:hAnsiTheme="minorBidi" w:cstheme="minorBidi"/>
        </w:rPr>
        <w:t>National UN Volunteer Description of Assignment</w:t>
      </w:r>
    </w:p>
    <w:p w14:paraId="648C1B84">
      <w:pPr>
        <w:pStyle w:val="51"/>
        <w:numPr>
          <w:ilvl w:val="0"/>
          <w:numId w:val="1"/>
        </w:numPr>
        <w:tabs>
          <w:tab w:val="left" w:pos="426"/>
          <w:tab w:val="clear" w:pos="284"/>
        </w:tabs>
        <w:spacing w:line="360" w:lineRule="auto"/>
        <w:ind w:left="426" w:hanging="426"/>
        <w:rPr>
          <w:rStyle w:val="75"/>
          <w:rFonts w:asciiTheme="minorBidi" w:hAnsiTheme="minorBidi"/>
          <w:szCs w:val="20"/>
        </w:rPr>
      </w:pPr>
      <w:bookmarkStart w:id="8" w:name="_GoBack"/>
      <w:r>
        <w:rPr>
          <w:rFonts w:asciiTheme="minorBidi" w:hAnsiTheme="minorBidi"/>
          <w:b/>
          <w:bCs/>
          <w:sz w:val="20"/>
          <w:szCs w:val="20"/>
        </w:rPr>
        <w:t>Description of assignment title:</w:t>
      </w:r>
      <w:r>
        <w:rPr>
          <w:rFonts w:asciiTheme="minorBidi" w:hAnsiTheme="minorBidi"/>
          <w:sz w:val="20"/>
          <w:szCs w:val="20"/>
        </w:rPr>
        <w:t xml:space="preserve"> </w:t>
      </w:r>
      <w:sdt>
        <w:sdtPr>
          <w:rPr>
            <w:rFonts w:asciiTheme="minorBidi" w:hAnsiTheme="minorBidi"/>
            <w:sz w:val="20"/>
            <w:szCs w:val="20"/>
          </w:rPr>
          <w:id w:val="715527274"/>
          <w:placeholder>
            <w:docPart w:val="EB395AD717CD48AB9A69E0AA59E0323C"/>
          </w:placeholder>
        </w:sdtPr>
        <w:sdtEndPr>
          <w:rPr>
            <w:rFonts w:asciiTheme="minorBidi" w:hAnsiTheme="minorBidi"/>
            <w:sz w:val="20"/>
            <w:szCs w:val="20"/>
          </w:rPr>
        </w:sdtEndPr>
        <w:sdtContent>
          <w:sdt>
            <w:sdtPr>
              <w:rPr>
                <w:rFonts w:asciiTheme="minorBidi" w:hAnsiTheme="minorBidi"/>
                <w:sz w:val="20"/>
                <w:szCs w:val="20"/>
              </w:rPr>
              <w:id w:val="-1887625701"/>
              <w:placeholder>
                <w:docPart w:val="4AC857586579B44A9A4ABC2BD6CB5883"/>
              </w:placeholder>
            </w:sdtPr>
            <w:sdtEndPr>
              <w:rPr>
                <w:rFonts w:asciiTheme="minorBidi" w:hAnsiTheme="minorBidi"/>
                <w:sz w:val="20"/>
                <w:szCs w:val="20"/>
              </w:rPr>
            </w:sdtEndPr>
            <w:sdtContent>
              <w:r>
                <w:rPr>
                  <w:rFonts w:hint="eastAsia" w:eastAsia="宋体" w:asciiTheme="minorBidi" w:hAnsiTheme="minorBidi"/>
                  <w:sz w:val="20"/>
                  <w:szCs w:val="20"/>
                  <w:lang w:eastAsia="zh-CN"/>
                </w:rPr>
                <w:t>PSU/RBM</w:t>
              </w:r>
              <w:r>
                <w:rPr>
                  <w:rFonts w:asciiTheme="minorBidi" w:hAnsiTheme="minorBidi"/>
                  <w:sz w:val="20"/>
                  <w:szCs w:val="20"/>
                </w:rPr>
                <w:t xml:space="preserve"> Assistant</w:t>
              </w:r>
            </w:sdtContent>
          </w:sdt>
        </w:sdtContent>
      </w:sdt>
    </w:p>
    <w:p w14:paraId="6E08835F">
      <w:pPr>
        <w:pStyle w:val="51"/>
        <w:numPr>
          <w:ilvl w:val="0"/>
          <w:numId w:val="1"/>
        </w:numPr>
        <w:tabs>
          <w:tab w:val="left" w:pos="426"/>
          <w:tab w:val="clear" w:pos="284"/>
        </w:tabs>
        <w:spacing w:line="360" w:lineRule="auto"/>
        <w:ind w:left="426" w:hanging="426"/>
        <w:rPr>
          <w:rFonts w:asciiTheme="minorBidi" w:hAnsiTheme="minorBidi"/>
          <w:sz w:val="20"/>
          <w:szCs w:val="20"/>
        </w:rPr>
      </w:pPr>
      <w:r>
        <w:rPr>
          <w:rFonts w:asciiTheme="minorBidi" w:hAnsiTheme="minorBidi"/>
          <w:b/>
          <w:bCs/>
          <w:sz w:val="20"/>
          <w:szCs w:val="20"/>
        </w:rPr>
        <w:t xml:space="preserve">Host entity: </w:t>
      </w:r>
      <w:sdt>
        <w:sdtPr>
          <w:rPr>
            <w:rFonts w:asciiTheme="minorBidi" w:hAnsiTheme="minorBidi"/>
            <w:sz w:val="20"/>
            <w:szCs w:val="20"/>
            <w:highlight w:val="yellow"/>
          </w:rPr>
          <w:id w:val="1406878615"/>
          <w:placeholder>
            <w:docPart w:val="40D3670986724F15860A8C207C4155DB"/>
          </w:placeholder>
        </w:sdtPr>
        <w:sdtEndPr>
          <w:rPr>
            <w:rFonts w:asciiTheme="minorBidi" w:hAnsiTheme="minorBidi"/>
            <w:sz w:val="20"/>
            <w:szCs w:val="20"/>
            <w:highlight w:val="yellow"/>
          </w:rPr>
        </w:sdtEndPr>
        <w:sdtContent>
          <w:sdt>
            <w:sdtPr>
              <w:rPr>
                <w:rFonts w:asciiTheme="minorBidi" w:hAnsiTheme="minorBidi"/>
                <w:sz w:val="20"/>
                <w:szCs w:val="20"/>
                <w:highlight w:val="yellow"/>
              </w:rPr>
              <w:id w:val="2095962452"/>
              <w:placeholder>
                <w:docPart w:val="C79117B331509247BDBDC481C8247966"/>
              </w:placeholder>
            </w:sdtPr>
            <w:sdtEndPr>
              <w:rPr>
                <w:rFonts w:asciiTheme="minorBidi" w:hAnsiTheme="minorBidi"/>
                <w:sz w:val="20"/>
                <w:szCs w:val="20"/>
                <w:highlight w:val="yellow"/>
              </w:rPr>
            </w:sdtEndPr>
            <w:sdtContent>
              <w:r>
                <w:rPr>
                  <w:rFonts w:asciiTheme="minorBidi" w:hAnsiTheme="minorBidi"/>
                  <w:sz w:val="20"/>
                  <w:szCs w:val="20"/>
                </w:rPr>
                <w:t>UNDP</w:t>
              </w:r>
            </w:sdtContent>
          </w:sdt>
        </w:sdtContent>
      </w:sdt>
    </w:p>
    <w:p w14:paraId="57A4CD58">
      <w:pPr>
        <w:pStyle w:val="51"/>
        <w:numPr>
          <w:ilvl w:val="0"/>
          <w:numId w:val="1"/>
        </w:numPr>
        <w:tabs>
          <w:tab w:val="left" w:pos="426"/>
          <w:tab w:val="clear" w:pos="284"/>
        </w:tabs>
        <w:spacing w:line="360" w:lineRule="auto"/>
        <w:ind w:left="426" w:hanging="426"/>
        <w:rPr>
          <w:rFonts w:asciiTheme="minorBidi" w:hAnsiTheme="minorBidi"/>
          <w:sz w:val="20"/>
          <w:szCs w:val="20"/>
        </w:rPr>
      </w:pPr>
      <w:r>
        <w:rPr>
          <w:rFonts w:asciiTheme="minorBidi" w:hAnsiTheme="minorBidi"/>
          <w:b/>
          <w:bCs/>
          <w:sz w:val="20"/>
          <w:szCs w:val="20"/>
        </w:rPr>
        <w:t xml:space="preserve">Mission and objectives: </w:t>
      </w:r>
      <w:r>
        <w:rPr>
          <w:rFonts w:asciiTheme="minorBidi" w:hAnsiTheme="minorBidi"/>
          <w:sz w:val="20"/>
          <w:szCs w:val="20"/>
        </w:rPr>
        <w:t xml:space="preserve">The United Nations </w:t>
      </w:r>
      <w:bookmarkEnd w:id="8"/>
      <w:r>
        <w:rPr>
          <w:rFonts w:asciiTheme="minorBidi" w:hAnsiTheme="minorBidi"/>
          <w:sz w:val="20"/>
          <w:szCs w:val="20"/>
        </w:rPr>
        <w:t>Development Programme (UNDP) is the United Nations' global development network, advocating for change and connecting countries to knowledge, experience and resources to help people build a better life. It is on the ground in about 170 countries, working on solutions to global and national development challenges. UNDP assists China in integrating the Sustainable Development Goals (SDGs) into development decisions, promotes the transition to an inclusive, low-carbon economy and a sustainable society, protects biodiversity, and informs China’s international development cooperation engagement to advance global progress on the SDGs and the Paris Climate Agreement.</w:t>
      </w:r>
    </w:p>
    <w:p w14:paraId="68669025">
      <w:pPr>
        <w:pStyle w:val="51"/>
        <w:numPr>
          <w:ilvl w:val="0"/>
          <w:numId w:val="1"/>
        </w:numPr>
        <w:tabs>
          <w:tab w:val="left" w:pos="426"/>
          <w:tab w:val="clear" w:pos="284"/>
        </w:tabs>
        <w:spacing w:line="360" w:lineRule="auto"/>
        <w:ind w:left="426" w:hanging="426"/>
        <w:rPr>
          <w:rFonts w:asciiTheme="minorBidi" w:hAnsiTheme="minorBidi"/>
          <w:color w:val="C00000"/>
          <w:sz w:val="20"/>
          <w:szCs w:val="20"/>
        </w:rPr>
      </w:pPr>
      <w:r>
        <w:rPr>
          <w:rFonts w:asciiTheme="minorBidi" w:hAnsiTheme="minorBidi"/>
          <w:b/>
          <w:bCs/>
          <w:sz w:val="20"/>
          <w:szCs w:val="20"/>
        </w:rPr>
        <w:t>Assignment country:</w:t>
      </w:r>
      <w:r>
        <w:rPr>
          <w:rFonts w:asciiTheme="minorBidi" w:hAnsiTheme="minorBidi"/>
          <w:sz w:val="20"/>
          <w:szCs w:val="20"/>
        </w:rPr>
        <w:t xml:space="preserve"> </w:t>
      </w:r>
      <w:bookmarkStart w:id="0" w:name="_Hlk525648571"/>
      <w:sdt>
        <w:sdtPr>
          <w:rPr>
            <w:rStyle w:val="75"/>
            <w:rFonts w:asciiTheme="minorBidi" w:hAnsiTheme="minorBidi"/>
            <w:szCs w:val="20"/>
          </w:rPr>
          <w:id w:val="915364252"/>
          <w:placeholder>
            <w:docPart w:val="A94FC78A4AA3417AA59D5BF4E37F70F4"/>
          </w:placeholder>
        </w:sdtPr>
        <w:sdtEndPr>
          <w:rPr>
            <w:rStyle w:val="39"/>
            <w:rFonts w:asciiTheme="minorBidi" w:hAnsiTheme="minorBidi"/>
            <w:b/>
            <w:bCs/>
            <w:sz w:val="22"/>
            <w:szCs w:val="20"/>
          </w:rPr>
        </w:sdtEndPr>
        <w:sdtContent>
          <w:sdt>
            <w:sdtPr>
              <w:rPr>
                <w:rStyle w:val="75"/>
                <w:rFonts w:asciiTheme="minorBidi" w:hAnsiTheme="minorBidi"/>
                <w:szCs w:val="20"/>
              </w:rPr>
              <w:id w:val="-525026380"/>
              <w:placeholder>
                <w:docPart w:val="6F2F1B0F92503D4EBD75BF9465EE0C5E"/>
              </w:placeholder>
            </w:sdtPr>
            <w:sdtEndPr>
              <w:rPr>
                <w:rStyle w:val="39"/>
                <w:rFonts w:asciiTheme="minorBidi" w:hAnsiTheme="minorBidi"/>
                <w:b/>
                <w:bCs/>
                <w:sz w:val="22"/>
                <w:szCs w:val="20"/>
              </w:rPr>
            </w:sdtEndPr>
            <w:sdtContent>
              <w:r>
                <w:rPr>
                  <w:rStyle w:val="75"/>
                  <w:rFonts w:asciiTheme="minorBidi" w:hAnsiTheme="minorBidi"/>
                  <w:szCs w:val="20"/>
                </w:rPr>
                <w:t>China</w:t>
              </w:r>
            </w:sdtContent>
          </w:sdt>
        </w:sdtContent>
      </w:sdt>
      <w:bookmarkEnd w:id="0"/>
      <w:r>
        <w:rPr>
          <w:rFonts w:asciiTheme="minorBidi" w:hAnsiTheme="minorBidi"/>
          <w:b/>
          <w:bCs/>
          <w:sz w:val="20"/>
          <w:szCs w:val="20"/>
        </w:rPr>
        <w:t xml:space="preserve"> </w:t>
      </w:r>
    </w:p>
    <w:p w14:paraId="41B4B9DA">
      <w:pPr>
        <w:pStyle w:val="51"/>
        <w:numPr>
          <w:ilvl w:val="0"/>
          <w:numId w:val="1"/>
        </w:numPr>
        <w:tabs>
          <w:tab w:val="left" w:pos="426"/>
          <w:tab w:val="clear" w:pos="284"/>
        </w:tabs>
        <w:spacing w:line="360" w:lineRule="auto"/>
        <w:ind w:left="426" w:hanging="426"/>
        <w:rPr>
          <w:rFonts w:asciiTheme="minorBidi" w:hAnsiTheme="minorBidi"/>
          <w:b/>
          <w:bCs/>
          <w:color w:val="C00000"/>
          <w:sz w:val="20"/>
          <w:szCs w:val="20"/>
        </w:rPr>
      </w:pPr>
      <w:r>
        <w:rPr>
          <w:rFonts w:asciiTheme="minorBidi" w:hAnsiTheme="minorBidi"/>
          <w:b/>
          <w:bCs/>
          <w:sz w:val="20"/>
          <w:szCs w:val="20"/>
        </w:rPr>
        <w:t xml:space="preserve">Duty station: </w:t>
      </w:r>
      <w:sdt>
        <w:sdtPr>
          <w:rPr>
            <w:rStyle w:val="75"/>
            <w:rFonts w:asciiTheme="minorBidi" w:hAnsiTheme="minorBidi"/>
            <w:szCs w:val="20"/>
          </w:rPr>
          <w:id w:val="-1"/>
          <w:placeholder>
            <w:docPart w:val="19B976746135411C8AE74E797B63B3B9"/>
          </w:placeholder>
        </w:sdtPr>
        <w:sdtEndPr>
          <w:rPr>
            <w:rStyle w:val="39"/>
            <w:rFonts w:asciiTheme="minorBidi" w:hAnsiTheme="minorBidi"/>
            <w:b/>
            <w:bCs/>
            <w:sz w:val="22"/>
            <w:szCs w:val="20"/>
          </w:rPr>
        </w:sdtEndPr>
        <w:sdtContent>
          <w:sdt>
            <w:sdtPr>
              <w:rPr>
                <w:rStyle w:val="75"/>
                <w:rFonts w:asciiTheme="minorBidi" w:hAnsiTheme="minorBidi"/>
                <w:szCs w:val="20"/>
              </w:rPr>
              <w:id w:val="1156642183"/>
              <w:placeholder>
                <w:docPart w:val="C4C1E0FDF85C03408C9FB44298599B9D"/>
              </w:placeholder>
            </w:sdtPr>
            <w:sdtEndPr>
              <w:rPr>
                <w:rStyle w:val="39"/>
                <w:rFonts w:asciiTheme="minorBidi" w:hAnsiTheme="minorBidi"/>
                <w:b/>
                <w:bCs/>
                <w:sz w:val="22"/>
                <w:szCs w:val="20"/>
              </w:rPr>
            </w:sdtEndPr>
            <w:sdtContent>
              <w:r>
                <w:rPr>
                  <w:rStyle w:val="75"/>
                  <w:rFonts w:asciiTheme="minorBidi" w:hAnsiTheme="minorBidi"/>
                  <w:szCs w:val="20"/>
                </w:rPr>
                <w:t>Beijing</w:t>
              </w:r>
            </w:sdtContent>
          </w:sdt>
        </w:sdtContent>
      </w:sdt>
      <w:r>
        <w:rPr>
          <w:rFonts w:asciiTheme="minorBidi" w:hAnsiTheme="minorBidi"/>
          <w:b/>
          <w:bCs/>
          <w:sz w:val="20"/>
          <w:szCs w:val="20"/>
        </w:rPr>
        <w:t xml:space="preserve"> </w:t>
      </w:r>
    </w:p>
    <w:p w14:paraId="4D4AB4F0">
      <w:pPr>
        <w:pStyle w:val="51"/>
        <w:numPr>
          <w:ilvl w:val="0"/>
          <w:numId w:val="1"/>
        </w:numPr>
        <w:tabs>
          <w:tab w:val="left" w:pos="426"/>
          <w:tab w:val="clear" w:pos="284"/>
        </w:tabs>
        <w:spacing w:line="360" w:lineRule="auto"/>
        <w:ind w:left="426" w:hanging="426"/>
        <w:rPr>
          <w:rStyle w:val="75"/>
          <w:rFonts w:asciiTheme="minorBidi" w:hAnsiTheme="minorBidi"/>
          <w:szCs w:val="20"/>
        </w:rPr>
      </w:pPr>
      <w:r>
        <w:rPr>
          <w:rFonts w:eastAsia="Arial" w:asciiTheme="minorBidi" w:hAnsiTheme="minorBidi"/>
          <w:b/>
          <w:bCs/>
          <w:sz w:val="20"/>
          <w:szCs w:val="20"/>
        </w:rPr>
        <w:t xml:space="preserve">Number of assignments: </w:t>
      </w:r>
      <w:sdt>
        <w:sdtPr>
          <w:rPr>
            <w:rFonts w:asciiTheme="minorBidi" w:hAnsiTheme="minorBidi"/>
            <w:sz w:val="20"/>
            <w:szCs w:val="20"/>
          </w:rPr>
          <w:id w:val="1351927973"/>
          <w:placeholder>
            <w:docPart w:val="3CEC278334C344F6AC545E010CCE3F4F"/>
          </w:placeholder>
        </w:sdtPr>
        <w:sdtEndPr>
          <w:rPr>
            <w:rStyle w:val="75"/>
            <w:rFonts w:asciiTheme="minorBidi" w:hAnsiTheme="minorBidi"/>
            <w:sz w:val="20"/>
            <w:szCs w:val="20"/>
          </w:rPr>
        </w:sdtEndPr>
        <w:sdtContent>
          <w:sdt>
            <w:sdtPr>
              <w:rPr>
                <w:rFonts w:asciiTheme="minorBidi" w:hAnsiTheme="minorBidi"/>
                <w:sz w:val="20"/>
                <w:szCs w:val="20"/>
              </w:rPr>
              <w:id w:val="-247887260"/>
              <w:placeholder>
                <w:docPart w:val="A9C35A07F97FE64486DA1535354ED2D2"/>
              </w:placeholder>
            </w:sdtPr>
            <w:sdtEndPr>
              <w:rPr>
                <w:rStyle w:val="75"/>
                <w:rFonts w:asciiTheme="minorBidi" w:hAnsiTheme="minorBidi"/>
                <w:sz w:val="20"/>
                <w:szCs w:val="20"/>
              </w:rPr>
            </w:sdtEndPr>
            <w:sdtContent>
              <w:r>
                <w:rPr>
                  <w:rFonts w:asciiTheme="minorBidi" w:hAnsiTheme="minorBidi"/>
                  <w:sz w:val="20"/>
                  <w:szCs w:val="20"/>
                </w:rPr>
                <w:t>One</w:t>
              </w:r>
            </w:sdtContent>
          </w:sdt>
        </w:sdtContent>
      </w:sdt>
    </w:p>
    <w:p w14:paraId="460C45BC">
      <w:pPr>
        <w:pStyle w:val="51"/>
        <w:numPr>
          <w:ilvl w:val="0"/>
          <w:numId w:val="1"/>
        </w:numPr>
        <w:tabs>
          <w:tab w:val="left" w:pos="426"/>
          <w:tab w:val="clear" w:pos="284"/>
        </w:tabs>
        <w:spacing w:line="360" w:lineRule="auto"/>
        <w:ind w:left="426" w:hanging="426"/>
        <w:rPr>
          <w:rFonts w:asciiTheme="minorBidi" w:hAnsiTheme="minorBidi"/>
          <w:sz w:val="20"/>
          <w:szCs w:val="20"/>
        </w:rPr>
      </w:pPr>
      <w:r>
        <w:rPr>
          <w:rFonts w:asciiTheme="minorBidi" w:hAnsiTheme="minorBidi"/>
          <w:b/>
          <w:bCs/>
          <w:sz w:val="20"/>
          <w:szCs w:val="20"/>
        </w:rPr>
        <w:t>Start date:</w:t>
      </w:r>
      <w:r>
        <w:rPr>
          <w:rFonts w:asciiTheme="minorBidi" w:hAnsiTheme="minorBidi"/>
          <w:b/>
          <w:bCs/>
          <w:sz w:val="20"/>
          <w:szCs w:val="20"/>
          <w:lang w:val="en-US"/>
        </w:rPr>
        <w:t xml:space="preserve"> </w:t>
      </w:r>
      <w:sdt>
        <w:sdtPr>
          <w:rPr>
            <w:rFonts w:asciiTheme="minorBidi" w:hAnsiTheme="minorBidi"/>
            <w:b/>
            <w:bCs/>
            <w:sz w:val="20"/>
            <w:szCs w:val="20"/>
            <w:lang w:val="en-US"/>
          </w:rPr>
          <w:id w:val="-900133356"/>
          <w:placeholder>
            <w:docPart w:val="FA6C1F5E6D324C8F8A1EE1E03A004C1B"/>
          </w:placeholder>
          <w:date w:fullDate="2026-10-12T00:00:00Z">
            <w:dateFormat w:val="M/d/yy"/>
            <w:lid w:val="en-US"/>
            <w:storeMappedDataAs w:val="datetime"/>
            <w:calendar w:val="gregorian"/>
          </w:date>
        </w:sdtPr>
        <w:sdtEndPr>
          <w:rPr>
            <w:rFonts w:asciiTheme="minorBidi" w:hAnsiTheme="minorBidi"/>
            <w:b/>
            <w:bCs/>
            <w:sz w:val="20"/>
            <w:szCs w:val="20"/>
            <w:lang w:val="en-US"/>
          </w:rPr>
        </w:sdtEndPr>
        <w:sdtContent>
          <w:r>
            <w:rPr>
              <w:rFonts w:asciiTheme="minorBidi" w:hAnsiTheme="minorBidi"/>
              <w:b/>
              <w:bCs/>
              <w:sz w:val="20"/>
              <w:szCs w:val="20"/>
              <w:lang w:val="en-US"/>
            </w:rPr>
            <w:t>10/12/26</w:t>
          </w:r>
        </w:sdtContent>
      </w:sdt>
    </w:p>
    <w:p w14:paraId="5FDC2260">
      <w:pPr>
        <w:pStyle w:val="51"/>
        <w:numPr>
          <w:ilvl w:val="0"/>
          <w:numId w:val="1"/>
        </w:numPr>
        <w:tabs>
          <w:tab w:val="left" w:pos="426"/>
          <w:tab w:val="clear" w:pos="284"/>
        </w:tabs>
        <w:spacing w:line="360" w:lineRule="auto"/>
        <w:ind w:left="426" w:hanging="426"/>
        <w:rPr>
          <w:rFonts w:asciiTheme="minorBidi" w:hAnsiTheme="minorBidi"/>
          <w:sz w:val="20"/>
          <w:szCs w:val="20"/>
        </w:rPr>
      </w:pPr>
      <w:r>
        <w:rPr>
          <w:rFonts w:asciiTheme="minorBidi" w:hAnsiTheme="minorBidi"/>
          <w:b/>
          <w:bCs/>
          <w:sz w:val="20"/>
          <w:szCs w:val="20"/>
        </w:rPr>
        <w:t>Duration in months or set expected end date:</w:t>
      </w:r>
      <w:r>
        <w:rPr>
          <w:rFonts w:asciiTheme="minorBidi" w:hAnsiTheme="minorBidi"/>
          <w:sz w:val="20"/>
          <w:szCs w:val="20"/>
        </w:rPr>
        <w:t xml:space="preserve"> </w:t>
      </w:r>
      <w:sdt>
        <w:sdtPr>
          <w:rPr>
            <w:rFonts w:asciiTheme="minorBidi" w:hAnsiTheme="minorBidi"/>
            <w:sz w:val="20"/>
            <w:szCs w:val="20"/>
          </w:rPr>
          <w:id w:val="563989197"/>
          <w:placeholder>
            <w:docPart w:val="8EF933A87C4E4B76A6C01FF47241BCFC"/>
          </w:placeholder>
          <w:text/>
        </w:sdtPr>
        <w:sdtEndPr>
          <w:rPr>
            <w:rFonts w:asciiTheme="minorBidi" w:hAnsiTheme="minorBidi"/>
            <w:sz w:val="20"/>
            <w:szCs w:val="20"/>
          </w:rPr>
        </w:sdtEndPr>
        <w:sdtContent>
          <w:r>
            <w:rPr>
              <w:rFonts w:asciiTheme="minorBidi" w:hAnsiTheme="minorBidi"/>
              <w:sz w:val="20"/>
              <w:szCs w:val="20"/>
            </w:rPr>
            <w:t>12 months</w:t>
          </w:r>
        </w:sdtContent>
      </w:sdt>
    </w:p>
    <w:p w14:paraId="1B1F97FE">
      <w:pPr>
        <w:pStyle w:val="51"/>
        <w:numPr>
          <w:ilvl w:val="0"/>
          <w:numId w:val="1"/>
        </w:numPr>
        <w:tabs>
          <w:tab w:val="left" w:pos="426"/>
          <w:tab w:val="clear" w:pos="284"/>
        </w:tabs>
        <w:spacing w:line="360" w:lineRule="auto"/>
        <w:ind w:left="426" w:hanging="426"/>
        <w:rPr>
          <w:rFonts w:asciiTheme="minorBidi" w:hAnsiTheme="minorBidi"/>
          <w:sz w:val="20"/>
          <w:szCs w:val="20"/>
        </w:rPr>
      </w:pPr>
      <w:r>
        <w:rPr>
          <w:rFonts w:asciiTheme="minorBidi" w:hAnsiTheme="minorBidi"/>
          <w:b/>
          <w:bCs/>
          <w:sz w:val="20"/>
          <w:szCs w:val="20"/>
        </w:rPr>
        <w:t>Volunteer category:</w:t>
      </w:r>
      <w:r>
        <w:rPr>
          <w:rFonts w:asciiTheme="minorBidi" w:hAnsiTheme="minorBidi"/>
          <w:sz w:val="20"/>
          <w:szCs w:val="20"/>
        </w:rPr>
        <w:t xml:space="preserve"> </w:t>
      </w:r>
      <w:sdt>
        <w:sdtPr>
          <w:rPr>
            <w:rFonts w:asciiTheme="minorBidi" w:hAnsiTheme="minorBidi"/>
            <w:sz w:val="20"/>
            <w:szCs w:val="20"/>
          </w:rPr>
          <w:id w:val="1828017723"/>
          <w:placeholder>
            <w:docPart w:val="826E5DA5051E4C49AC77BD4A87BD6B06"/>
          </w:placeholder>
          <w:dropDownList>
            <w:listItem w:value="Choose category"/>
            <w:listItem w:displayText="Specialist" w:value="Specialist"/>
            <w:listItem w:displayText="Associate" w:value="Associate"/>
            <w:listItem w:displayText="Expert" w:value="Expert"/>
            <w:listItem w:displayText="Community" w:value="Community"/>
          </w:dropDownList>
        </w:sdtPr>
        <w:sdtEndPr>
          <w:rPr>
            <w:rFonts w:asciiTheme="minorBidi" w:hAnsiTheme="minorBidi"/>
            <w:sz w:val="20"/>
            <w:szCs w:val="20"/>
          </w:rPr>
        </w:sdtEndPr>
        <w:sdtContent>
          <w:r>
            <w:rPr>
              <w:rFonts w:asciiTheme="minorBidi" w:hAnsiTheme="minorBidi"/>
              <w:sz w:val="20"/>
              <w:szCs w:val="20"/>
            </w:rPr>
            <w:t>Associate</w:t>
          </w:r>
        </w:sdtContent>
      </w:sdt>
    </w:p>
    <w:p w14:paraId="261699F5">
      <w:pPr>
        <w:pStyle w:val="51"/>
        <w:numPr>
          <w:ilvl w:val="0"/>
          <w:numId w:val="1"/>
        </w:numPr>
        <w:tabs>
          <w:tab w:val="left" w:pos="426"/>
          <w:tab w:val="clear" w:pos="284"/>
        </w:tabs>
        <w:spacing w:line="360" w:lineRule="auto"/>
        <w:ind w:left="426" w:hanging="426"/>
        <w:rPr>
          <w:rFonts w:asciiTheme="minorBidi" w:hAnsiTheme="minorBidi"/>
          <w:sz w:val="20"/>
          <w:szCs w:val="20"/>
        </w:rPr>
      </w:pPr>
      <w:r>
        <w:rPr>
          <w:rFonts w:asciiTheme="minorBidi" w:hAnsiTheme="minorBidi"/>
          <w:b/>
          <w:bCs/>
          <w:sz w:val="20"/>
          <w:szCs w:val="20"/>
        </w:rPr>
        <w:t xml:space="preserve">Work location: </w:t>
      </w:r>
      <w:sdt>
        <w:sdtPr>
          <w:rPr>
            <w:rFonts w:asciiTheme="minorBidi" w:hAnsiTheme="minorBidi"/>
            <w:sz w:val="20"/>
            <w:szCs w:val="20"/>
          </w:rPr>
          <w:id w:val="1500083070"/>
          <w:placeholder>
            <w:docPart w:val="D90405DDBE4C430BBA9D6DFCFDC3C253"/>
          </w:placeholder>
          <w:comboBox>
            <w:listItem w:value="Choose work location."/>
            <w:listItem w:displayText="On UN premises" w:value="On UN premises"/>
            <w:listItem w:displayText="Remote" w:value="Remote"/>
          </w:comboBox>
        </w:sdtPr>
        <w:sdtEndPr>
          <w:rPr>
            <w:rFonts w:asciiTheme="minorBidi" w:hAnsiTheme="minorBidi"/>
            <w:sz w:val="20"/>
            <w:szCs w:val="20"/>
          </w:rPr>
        </w:sdtEndPr>
        <w:sdtContent>
          <w:r>
            <w:rPr>
              <w:rFonts w:asciiTheme="minorBidi" w:hAnsiTheme="minorBidi"/>
              <w:sz w:val="20"/>
              <w:szCs w:val="20"/>
            </w:rPr>
            <w:t>On UN premises</w:t>
          </w:r>
        </w:sdtContent>
      </w:sdt>
    </w:p>
    <w:p w14:paraId="4C1D05B3">
      <w:pPr>
        <w:pStyle w:val="51"/>
        <w:numPr>
          <w:ilvl w:val="0"/>
          <w:numId w:val="1"/>
        </w:numPr>
        <w:tabs>
          <w:tab w:val="left" w:pos="426"/>
          <w:tab w:val="clear" w:pos="284"/>
        </w:tabs>
        <w:spacing w:line="360" w:lineRule="auto"/>
        <w:ind w:left="426" w:hanging="426"/>
        <w:rPr>
          <w:rFonts w:asciiTheme="minorBidi" w:hAnsiTheme="minorBidi"/>
          <w:sz w:val="20"/>
          <w:szCs w:val="20"/>
        </w:rPr>
      </w:pPr>
      <w:r>
        <w:rPr>
          <w:rFonts w:asciiTheme="minorBidi" w:hAnsiTheme="minorBidi"/>
          <w:b/>
          <w:bCs/>
          <w:sz w:val="20"/>
          <w:szCs w:val="20"/>
        </w:rPr>
        <w:t>Work arrangement:</w:t>
      </w:r>
      <w:r>
        <w:rPr>
          <w:rFonts w:asciiTheme="minorBidi" w:hAnsiTheme="minorBidi"/>
          <w:sz w:val="20"/>
          <w:szCs w:val="20"/>
        </w:rPr>
        <w:t xml:space="preserve"> </w:t>
      </w:r>
      <w:sdt>
        <w:sdtPr>
          <w:rPr>
            <w:rFonts w:asciiTheme="minorBidi" w:hAnsiTheme="minorBidi"/>
            <w:sz w:val="20"/>
            <w:szCs w:val="20"/>
          </w:rPr>
          <w:id w:val="2127271881"/>
          <w:placeholder>
            <w:docPart w:val="DEAD8448C99D441A8E757315B1EDA9D2"/>
          </w:placeholder>
          <w:dropDownList>
            <w:listItem w:value="Choose work arrangement"/>
            <w:listItem w:displayText="Full-time" w:value="Full-time"/>
            <w:listItem w:displayText="Part-time" w:value="Part-time"/>
          </w:dropDownList>
        </w:sdtPr>
        <w:sdtEndPr>
          <w:rPr>
            <w:rFonts w:asciiTheme="minorBidi" w:hAnsiTheme="minorBidi"/>
            <w:sz w:val="20"/>
            <w:szCs w:val="20"/>
          </w:rPr>
        </w:sdtEndPr>
        <w:sdtContent>
          <w:r>
            <w:rPr>
              <w:rFonts w:asciiTheme="minorBidi" w:hAnsiTheme="minorBidi"/>
              <w:sz w:val="20"/>
              <w:szCs w:val="20"/>
            </w:rPr>
            <w:t>Full-time</w:t>
          </w:r>
        </w:sdtContent>
      </w:sdt>
    </w:p>
    <w:p w14:paraId="107078A0">
      <w:pPr>
        <w:pStyle w:val="51"/>
        <w:numPr>
          <w:ilvl w:val="0"/>
          <w:numId w:val="1"/>
        </w:numPr>
        <w:tabs>
          <w:tab w:val="left" w:pos="426"/>
          <w:tab w:val="clear" w:pos="284"/>
        </w:tabs>
        <w:spacing w:line="360" w:lineRule="auto"/>
        <w:ind w:left="426" w:hanging="426"/>
        <w:rPr>
          <w:rFonts w:asciiTheme="minorBidi" w:hAnsiTheme="minorBidi"/>
          <w:sz w:val="20"/>
          <w:szCs w:val="20"/>
        </w:rPr>
      </w:pPr>
      <w:r>
        <w:rPr>
          <w:rFonts w:asciiTheme="minorBidi" w:hAnsiTheme="minorBidi"/>
          <w:b/>
          <w:bCs/>
          <w:sz w:val="20"/>
          <w:szCs w:val="20"/>
        </w:rPr>
        <w:t>Duration benefits:</w:t>
      </w:r>
      <w:r>
        <w:rPr>
          <w:rFonts w:asciiTheme="minorBidi" w:hAnsiTheme="minorBidi"/>
          <w:sz w:val="20"/>
          <w:szCs w:val="20"/>
        </w:rPr>
        <w:t xml:space="preserve"> </w:t>
      </w:r>
      <w:sdt>
        <w:sdtPr>
          <w:rPr>
            <w:rFonts w:asciiTheme="minorBidi" w:hAnsiTheme="minorBidi"/>
            <w:sz w:val="20"/>
            <w:szCs w:val="20"/>
          </w:rPr>
          <w:id w:val="478742291"/>
          <w:placeholder>
            <w:docPart w:val="093D880021E546C7B8C46547FD36A33F"/>
          </w:placeholder>
          <w:dropDownList>
            <w:listItem w:value="Choose duration benefits"/>
            <w:listItem w:displayText="Long-term" w:value="Long-term"/>
            <w:listItem w:displayText="Short-term" w:value="Short-term"/>
          </w:dropDownList>
        </w:sdtPr>
        <w:sdtEndPr>
          <w:rPr>
            <w:rFonts w:asciiTheme="minorBidi" w:hAnsiTheme="minorBidi"/>
            <w:sz w:val="20"/>
            <w:szCs w:val="20"/>
          </w:rPr>
        </w:sdtEndPr>
        <w:sdtContent>
          <w:r>
            <w:rPr>
              <w:rFonts w:asciiTheme="minorBidi" w:hAnsiTheme="minorBidi"/>
              <w:sz w:val="20"/>
              <w:szCs w:val="20"/>
            </w:rPr>
            <w:t>Long-term</w:t>
          </w:r>
        </w:sdtContent>
      </w:sdt>
    </w:p>
    <w:p w14:paraId="45D04860">
      <w:pPr>
        <w:pStyle w:val="51"/>
        <w:numPr>
          <w:ilvl w:val="0"/>
          <w:numId w:val="1"/>
        </w:numPr>
        <w:tabs>
          <w:tab w:val="left" w:pos="426"/>
          <w:tab w:val="clear" w:pos="284"/>
        </w:tabs>
        <w:ind w:left="426" w:hanging="426"/>
        <w:rPr>
          <w:rFonts w:asciiTheme="minorBidi" w:hAnsiTheme="minorBidi"/>
          <w:sz w:val="20"/>
          <w:szCs w:val="20"/>
        </w:rPr>
      </w:pPr>
      <w:r>
        <w:rPr>
          <w:rFonts w:asciiTheme="minorBidi" w:hAnsiTheme="minorBidi"/>
          <w:b/>
          <w:bCs/>
          <w:sz w:val="20"/>
          <w:szCs w:val="20"/>
        </w:rPr>
        <w:t>Possibility of extension*:</w:t>
      </w:r>
      <w:r>
        <w:rPr>
          <w:rFonts w:asciiTheme="minorBidi" w:hAnsiTheme="minorBidi"/>
          <w:sz w:val="20"/>
          <w:szCs w:val="20"/>
        </w:rPr>
        <w:t xml:space="preserve"> </w:t>
      </w:r>
      <w:sdt>
        <w:sdtPr>
          <w:rPr>
            <w:rFonts w:eastAsia="MS Gothic" w:asciiTheme="minorBidi" w:hAnsiTheme="minorBidi"/>
            <w:sz w:val="20"/>
            <w:szCs w:val="20"/>
          </w:rPr>
          <w:id w:val="87592455"/>
          <w14:checkbox>
            <w14:checked w14:val="1"/>
            <w14:checkedState w14:val="2612" w14:font="MS Gothic"/>
            <w14:uncheckedState w14:val="2610" w14:font="MS Gothic"/>
          </w14:checkbox>
        </w:sdtPr>
        <w:sdtEndPr>
          <w:rPr>
            <w:rFonts w:eastAsia="MS Gothic" w:asciiTheme="minorBidi" w:hAnsiTheme="minorBidi"/>
            <w:sz w:val="20"/>
            <w:szCs w:val="20"/>
          </w:rPr>
        </w:sdtEndPr>
        <w:sdtContent>
          <w:r>
            <w:rPr>
              <w:rFonts w:hint="eastAsia" w:ascii="MS Gothic" w:hAnsi="MS Gothic" w:eastAsia="MS Gothic" w:cs="Segoe UI Symbol"/>
              <w:sz w:val="20"/>
              <w:szCs w:val="20"/>
            </w:rPr>
            <w:t>☒</w:t>
          </w:r>
        </w:sdtContent>
      </w:sdt>
      <w:r>
        <w:rPr>
          <w:rFonts w:eastAsia="MS Gothic" w:asciiTheme="minorBidi" w:hAnsiTheme="minorBidi"/>
          <w:sz w:val="20"/>
          <w:szCs w:val="20"/>
        </w:rPr>
        <w:t xml:space="preserve">  </w:t>
      </w:r>
      <w:r>
        <w:rPr>
          <w:rFonts w:asciiTheme="minorBidi" w:hAnsiTheme="minorBidi"/>
          <w:sz w:val="20"/>
          <w:szCs w:val="20"/>
        </w:rPr>
        <w:t xml:space="preserve">Yes </w:t>
      </w:r>
      <w:sdt>
        <w:sdtPr>
          <w:rPr>
            <w:rFonts w:eastAsia="MS Gothic" w:asciiTheme="minorBidi" w:hAnsiTheme="minorBidi"/>
            <w:sz w:val="20"/>
            <w:szCs w:val="20"/>
          </w:rPr>
          <w:id w:val="559670234"/>
          <w14:checkbox>
            <w14:checked w14:val="0"/>
            <w14:checkedState w14:val="2612" w14:font="MS Gothic"/>
            <w14:uncheckedState w14:val="2610" w14:font="MS Gothic"/>
          </w14:checkbox>
        </w:sdtPr>
        <w:sdtEndPr>
          <w:rPr>
            <w:rFonts w:eastAsia="MS Gothic" w:asciiTheme="minorBidi" w:hAnsiTheme="minorBidi"/>
            <w:sz w:val="20"/>
            <w:szCs w:val="20"/>
          </w:rPr>
        </w:sdtEndPr>
        <w:sdtContent>
          <w:r>
            <w:rPr>
              <w:rFonts w:ascii="Segoe UI Symbol" w:hAnsi="Segoe UI Symbol" w:eastAsia="MS Gothic" w:cs="Segoe UI Symbol"/>
              <w:sz w:val="20"/>
              <w:szCs w:val="20"/>
            </w:rPr>
            <w:t>☐</w:t>
          </w:r>
        </w:sdtContent>
      </w:sdt>
      <w:r>
        <w:rPr>
          <w:rFonts w:eastAsia="MS Gothic" w:asciiTheme="minorBidi" w:hAnsiTheme="minorBidi"/>
          <w:sz w:val="20"/>
          <w:szCs w:val="20"/>
        </w:rPr>
        <w:t xml:space="preserve">  </w:t>
      </w:r>
      <w:r>
        <w:rPr>
          <w:rFonts w:asciiTheme="minorBidi" w:hAnsiTheme="minorBidi"/>
          <w:sz w:val="20"/>
          <w:szCs w:val="20"/>
        </w:rPr>
        <w:t>No</w:t>
      </w:r>
    </w:p>
    <w:p w14:paraId="627551D5">
      <w:pPr>
        <w:pStyle w:val="51"/>
        <w:tabs>
          <w:tab w:val="left" w:pos="426"/>
          <w:tab w:val="clear" w:pos="284"/>
        </w:tabs>
        <w:ind w:left="426" w:hanging="426"/>
        <w:rPr>
          <w:rFonts w:asciiTheme="minorBidi" w:hAnsiTheme="minorBidi"/>
          <w:sz w:val="20"/>
          <w:szCs w:val="20"/>
        </w:rPr>
      </w:pPr>
      <w:r>
        <w:rPr>
          <w:rStyle w:val="72"/>
          <w:rFonts w:eastAsia="Arial" w:asciiTheme="minorBidi" w:hAnsiTheme="minorBidi"/>
          <w:szCs w:val="20"/>
          <w:lang w:val="en-US"/>
        </w:rPr>
        <w:tab/>
      </w:r>
      <w:r>
        <w:rPr>
          <w:rStyle w:val="72"/>
          <w:rFonts w:eastAsia="Arial" w:asciiTheme="minorBidi" w:hAnsiTheme="minorBidi"/>
          <w:szCs w:val="20"/>
          <w:lang w:val="en-US"/>
        </w:rPr>
        <w:t>*</w:t>
      </w:r>
      <w:r>
        <w:rPr>
          <w:rStyle w:val="72"/>
          <w:rFonts w:asciiTheme="minorBidi" w:hAnsiTheme="minorBidi"/>
          <w:szCs w:val="20"/>
        </w:rPr>
        <w:t>D</w:t>
      </w:r>
      <w:r>
        <w:rPr>
          <w:rFonts w:asciiTheme="minorBidi" w:hAnsiTheme="minorBidi"/>
          <w:sz w:val="20"/>
          <w:szCs w:val="20"/>
        </w:rPr>
        <w:t xml:space="preserve">ependent on continuation of mandate, availability of funding, operational </w:t>
      </w:r>
      <w:bookmarkStart w:id="1" w:name="_Int_kWsqP9Ug"/>
      <w:r>
        <w:rPr>
          <w:rFonts w:asciiTheme="minorBidi" w:hAnsiTheme="minorBidi"/>
          <w:sz w:val="20"/>
          <w:szCs w:val="20"/>
        </w:rPr>
        <w:t>necessity</w:t>
      </w:r>
      <w:bookmarkEnd w:id="1"/>
      <w:r>
        <w:rPr>
          <w:rFonts w:asciiTheme="minorBidi" w:hAnsiTheme="minorBidi"/>
          <w:sz w:val="20"/>
          <w:szCs w:val="20"/>
        </w:rPr>
        <w:t>, and satisfactory performance; there is no guarantee of assignment extension.</w:t>
      </w:r>
      <w:bookmarkStart w:id="2" w:name="_Hlk524706168"/>
    </w:p>
    <w:p w14:paraId="49D132BE">
      <w:pPr>
        <w:pStyle w:val="51"/>
        <w:numPr>
          <w:ilvl w:val="0"/>
          <w:numId w:val="1"/>
        </w:numPr>
        <w:tabs>
          <w:tab w:val="left" w:pos="426"/>
          <w:tab w:val="clear" w:pos="284"/>
        </w:tabs>
        <w:ind w:left="426" w:hanging="426"/>
        <w:rPr>
          <w:rStyle w:val="75"/>
          <w:rFonts w:eastAsia="Arial" w:asciiTheme="minorBidi" w:hAnsiTheme="minorBidi"/>
          <w:b/>
          <w:bCs/>
          <w:szCs w:val="20"/>
        </w:rPr>
      </w:pPr>
      <w:r>
        <w:rPr>
          <w:rFonts w:asciiTheme="minorBidi" w:hAnsiTheme="minorBidi"/>
          <w:b/>
          <w:bCs/>
          <w:sz w:val="20"/>
          <w:szCs w:val="20"/>
        </w:rPr>
        <w:t>Sustainable Development Goal (SDG):</w:t>
      </w:r>
      <w:r>
        <w:rPr>
          <w:rFonts w:asciiTheme="minorBidi" w:hAnsiTheme="minorBidi"/>
          <w:sz w:val="20"/>
          <w:szCs w:val="20"/>
        </w:rPr>
        <w:t xml:space="preserve"> </w:t>
      </w:r>
      <w:sdt>
        <w:sdtPr>
          <w:rPr>
            <w:rStyle w:val="75"/>
            <w:rFonts w:asciiTheme="minorBidi" w:hAnsiTheme="minorBidi"/>
            <w:szCs w:val="20"/>
          </w:rPr>
          <w:alias w:val="SDG"/>
          <w:tag w:val="SDG"/>
          <w:id w:val="176172240"/>
          <w:placeholder>
            <w:docPart w:val="62E1C628B8F1422CA092399E86475AE0"/>
          </w:placeholder>
          <w:comboBox>
            <w:listItem w:value="Choose an item."/>
            <w:listItem w:displayText="1. No Poverty" w:value="1. No Poverty"/>
            <w:listItem w:displayText="2. Zero Hunger" w:value="2. Zero Hunger"/>
            <w:listItem w:displayText="3. Good Health and Well-being" w:value="3. Good Health and Well-being"/>
            <w:listItem w:displayText="4. Quality Education" w:value="4. Quality Education"/>
            <w:listItem w:displayText="5. Gender Equality" w:value="5. Gender Equality"/>
            <w:listItem w:displayText="6. Clean Water and Sanitation" w:value="6. Clean Water and Sanitation"/>
            <w:listItem w:displayText="7. Affordable and Clean Energy" w:value="7. Affordable and Clean Energy"/>
            <w:listItem w:displayText="8. Decent Work and Economy Growth" w:value="8. Decent Work and Economy Growth"/>
            <w:listItem w:displayText="9. Industry, Innovation and Infrustructure" w:value="9. Industry, Innovation and Infrustructure"/>
            <w:listItem w:displayText="10. Reduced Inequalities" w:value="10. Reduced Inequalities"/>
            <w:listItem w:displayText="11. Sustainable Cities and Communities" w:value="11. Sustainable Cities and Communities"/>
            <w:listItem w:displayText="12. Responsible Consumption and Production" w:value="12. Responsible Consumption and Production"/>
            <w:listItem w:displayText="13. Climate Action" w:value="13. Climate Action"/>
            <w:listItem w:displayText="14. Life Below Water" w:value="14. Life Below Water"/>
            <w:listItem w:displayText="15. Life on Land" w:value="15. Life on Land"/>
            <w:listItem w:displayText="16. Peace, Justice and Strong Institutions" w:value="16. Peace, Justice and Strong Institutions"/>
            <w:listItem w:displayText="17. Partnerships for the Goals " w:value="17. Partnerships for the Goals "/>
          </w:comboBox>
        </w:sdtPr>
        <w:sdtEndPr>
          <w:rPr>
            <w:rStyle w:val="39"/>
            <w:rFonts w:asciiTheme="minorBidi" w:hAnsiTheme="minorBidi"/>
            <w:sz w:val="22"/>
            <w:szCs w:val="20"/>
            <w:lang w:eastAsia="en-GB"/>
          </w:rPr>
        </w:sdtEndPr>
        <w:sdtContent>
          <w:r>
            <w:rPr>
              <w:rStyle w:val="75"/>
              <w:rFonts w:asciiTheme="minorBidi" w:hAnsiTheme="minorBidi"/>
              <w:szCs w:val="20"/>
            </w:rPr>
            <w:t xml:space="preserve">17. Partnerships for the Goals </w:t>
          </w:r>
        </w:sdtContent>
      </w:sdt>
    </w:p>
    <w:p w14:paraId="0789CFA7">
      <w:pPr>
        <w:pStyle w:val="65"/>
        <w:numPr>
          <w:ilvl w:val="0"/>
          <w:numId w:val="1"/>
        </w:numPr>
        <w:tabs>
          <w:tab w:val="left" w:pos="426"/>
          <w:tab w:val="clear" w:pos="284"/>
        </w:tabs>
        <w:ind w:left="426" w:hanging="426"/>
        <w:rPr>
          <w:rFonts w:eastAsia="Calibri"/>
          <w:b/>
          <w:bCs/>
        </w:rPr>
      </w:pPr>
      <w:r>
        <w:rPr>
          <w:b/>
          <w:bCs/>
        </w:rPr>
        <w:t xml:space="preserve">Assignment context: </w:t>
      </w:r>
    </w:p>
    <w:sdt>
      <w:sdtPr>
        <w:rPr>
          <w:b/>
          <w:bCs/>
        </w:rPr>
        <w:id w:val="125983333"/>
        <w:placeholder>
          <w:docPart w:val="D66C287228744941945204BE084B2D2A"/>
        </w:placeholder>
      </w:sdtPr>
      <w:sdtEndPr>
        <w:rPr>
          <w:b/>
          <w:bCs/>
        </w:rPr>
      </w:sdtEndPr>
      <w:sdtContent>
        <w:p w14:paraId="6BF91D61">
          <w:pPr>
            <w:pStyle w:val="65"/>
            <w:tabs>
              <w:tab w:val="left" w:pos="426"/>
              <w:tab w:val="clear" w:pos="284"/>
            </w:tabs>
            <w:spacing w:line="240" w:lineRule="auto"/>
            <w:ind w:left="432" w:firstLine="0"/>
            <w:rPr>
              <w:color w:val="000000" w:themeColor="text1"/>
              <w14:textFill>
                <w14:solidFill>
                  <w14:schemeClr w14:val="tx1"/>
                </w14:solidFill>
              </w14:textFill>
            </w:rPr>
          </w:pPr>
          <w:r>
            <w:rPr>
              <w:color w:val="000000" w:themeColor="text1"/>
              <w14:textFill>
                <w14:solidFill>
                  <w14:schemeClr w14:val="tx1"/>
                </w14:solidFill>
              </w14:textFill>
            </w:rPr>
            <w:t xml:space="preserve">This UN Volunteer assignment is embedded within the </w:t>
          </w:r>
          <w:r>
            <w:rPr>
              <w:rFonts w:hint="eastAsia" w:eastAsia="宋体"/>
              <w:color w:val="000000" w:themeColor="text1"/>
              <w:lang w:eastAsia="zh-CN"/>
              <w14:textFill>
                <w14:solidFill>
                  <w14:schemeClr w14:val="tx1"/>
                </w14:solidFill>
              </w14:textFill>
            </w:rPr>
            <w:t xml:space="preserve">PSU/RBM </w:t>
          </w:r>
          <w:r>
            <w:rPr>
              <w:color w:val="000000" w:themeColor="text1"/>
              <w14:textFill>
                <w14:solidFill>
                  <w14:schemeClr w14:val="tx1"/>
                </w14:solidFill>
              </w14:textFill>
            </w:rPr>
            <w:t>team at the UNDP China Country Office in Beijing. Serving as the “central nervous system” guided directly by Senior Management, the PSU</w:t>
          </w:r>
          <w:r>
            <w:rPr>
              <w:rFonts w:hint="eastAsia" w:eastAsia="宋体"/>
              <w:color w:val="000000" w:themeColor="text1"/>
              <w:lang w:eastAsia="zh-CN"/>
              <w14:textFill>
                <w14:solidFill>
                  <w14:schemeClr w14:val="tx1"/>
                </w14:solidFill>
              </w14:textFill>
            </w:rPr>
            <w:t xml:space="preserve">/RBM </w:t>
          </w:r>
          <w:r>
            <w:rPr>
              <w:color w:val="000000" w:themeColor="text1"/>
              <w14:textFill>
                <w14:solidFill>
                  <w14:schemeClr w14:val="tx1"/>
                </w14:solidFill>
              </w14:textFill>
            </w:rPr>
            <w:t xml:space="preserve">team acts as an overarching planning, supporting, and coordinating hub across all thematic pillars (People and Prosperity, Planet, and </w:t>
          </w:r>
          <w:r>
            <w:t>Partnerships</w:t>
          </w:r>
          <w:r>
            <w:rPr>
              <w:color w:val="000000" w:themeColor="text1"/>
              <w14:textFill>
                <w14:solidFill>
                  <w14:schemeClr w14:val="tx1"/>
                </w14:solidFill>
              </w14:textFill>
            </w:rPr>
            <w:t>) and units.</w:t>
          </w:r>
        </w:p>
        <w:p w14:paraId="4EE912E4">
          <w:pPr>
            <w:pStyle w:val="65"/>
            <w:tabs>
              <w:tab w:val="left" w:pos="426"/>
              <w:tab w:val="clear" w:pos="284"/>
            </w:tabs>
            <w:spacing w:line="240" w:lineRule="auto"/>
            <w:ind w:left="432" w:firstLine="0"/>
            <w:rPr>
              <w:color w:val="000000" w:themeColor="text1"/>
              <w14:textFill>
                <w14:solidFill>
                  <w14:schemeClr w14:val="tx1"/>
                </w14:solidFill>
              </w14:textFill>
            </w:rPr>
          </w:pPr>
        </w:p>
        <w:p w14:paraId="6A69CFCF">
          <w:pPr>
            <w:pStyle w:val="65"/>
            <w:tabs>
              <w:tab w:val="left" w:pos="426"/>
              <w:tab w:val="clear" w:pos="284"/>
            </w:tabs>
            <w:spacing w:line="240" w:lineRule="auto"/>
            <w:ind w:left="432" w:firstLine="0"/>
            <w:rPr>
              <w:color w:val="000000" w:themeColor="text1"/>
              <w:lang w:eastAsia="zh-CN"/>
              <w14:textFill>
                <w14:solidFill>
                  <w14:schemeClr w14:val="tx1"/>
                </w14:solidFill>
              </w14:textFill>
            </w:rPr>
          </w:pPr>
          <w:r>
            <w:rPr>
              <w:color w:val="000000" w:themeColor="text1"/>
              <w14:textFill>
                <w14:solidFill>
                  <w14:schemeClr w14:val="tx1"/>
                </w14:solidFill>
              </w14:textFill>
            </w:rPr>
            <w:t>UNDP China has been working in China more than 45 years, partnering to advance various phases of China’s development. UNDP China’s actions and programmes for the period of 2026-2030 are defined in its Country Programme Document for China (CPD), prepared in cooperation with the Government of China and other development partners. The CPD contributes to the United Nations Sustainable Development Cooperation Framework for China (UNSDCF) 2026-2030 and is aligned to support the development priorities outlined in the Government of China’s 15th Five Year Plan.</w:t>
          </w:r>
          <w:r>
            <w:t xml:space="preserve"> </w:t>
          </w:r>
          <w:r>
            <w:rPr>
              <w:color w:val="000000" w:themeColor="text1"/>
              <w14:textFill>
                <w14:solidFill>
                  <w14:schemeClr w14:val="tx1"/>
                </w14:solidFill>
              </w14:textFill>
            </w:rPr>
            <w:t xml:space="preserve">UNDP’s CPD implementation in China encompasses engagement with more than 21 Ministries and government representatives at the national and sub-national levels. </w:t>
          </w:r>
        </w:p>
        <w:p w14:paraId="498686DB">
          <w:pPr>
            <w:pStyle w:val="65"/>
            <w:tabs>
              <w:tab w:val="left" w:pos="426"/>
              <w:tab w:val="clear" w:pos="284"/>
            </w:tabs>
            <w:spacing w:line="240" w:lineRule="auto"/>
            <w:ind w:left="432" w:firstLine="0"/>
            <w:rPr>
              <w:color w:val="000000" w:themeColor="text1"/>
              <w:lang w:eastAsia="zh-CN"/>
              <w14:textFill>
                <w14:solidFill>
                  <w14:schemeClr w14:val="tx1"/>
                </w14:solidFill>
              </w14:textFill>
            </w:rPr>
          </w:pPr>
        </w:p>
        <w:p w14:paraId="78562AE9">
          <w:pPr>
            <w:pStyle w:val="65"/>
            <w:tabs>
              <w:tab w:val="left" w:pos="426"/>
              <w:tab w:val="clear" w:pos="284"/>
            </w:tabs>
            <w:spacing w:line="240" w:lineRule="auto"/>
            <w:ind w:left="432" w:firstLine="0"/>
            <w:rPr>
              <w:color w:val="000000" w:themeColor="text1"/>
              <w14:textFill>
                <w14:solidFill>
                  <w14:schemeClr w14:val="tx1"/>
                </w14:solidFill>
              </w14:textFill>
            </w:rPr>
          </w:pPr>
          <w:r>
            <w:rPr>
              <w:color w:val="000000" w:themeColor="text1"/>
              <w14:textFill>
                <w14:solidFill>
                  <w14:schemeClr w14:val="tx1"/>
                </w14:solidFill>
              </w14:textFill>
            </w:rPr>
            <w:t xml:space="preserve">The </w:t>
          </w:r>
          <w:r>
            <w:rPr>
              <w:rFonts w:hint="eastAsia" w:eastAsia="宋体"/>
              <w:color w:val="000000" w:themeColor="text1"/>
              <w:lang w:eastAsia="zh-CN"/>
              <w14:textFill>
                <w14:solidFill>
                  <w14:schemeClr w14:val="tx1"/>
                </w14:solidFill>
              </w14:textFill>
            </w:rPr>
            <w:t>PSU/RBM</w:t>
          </w:r>
          <w:r>
            <w:rPr>
              <w:color w:val="000000" w:themeColor="text1"/>
              <w14:textFill>
                <w14:solidFill>
                  <w14:schemeClr w14:val="tx1"/>
                </w14:solidFill>
              </w14:textFill>
            </w:rPr>
            <w:t xml:space="preserve"> unit ensures UNDP delivers high-quality projects efficiently, transparently, and in full compliance with global standards through robust strategic planning, portfolio performance monitoring, risk mitigation, and advisory support.</w:t>
          </w:r>
        </w:p>
        <w:p w14:paraId="1CB9305F">
          <w:pPr>
            <w:pStyle w:val="65"/>
            <w:tabs>
              <w:tab w:val="left" w:pos="426"/>
              <w:tab w:val="clear" w:pos="284"/>
            </w:tabs>
            <w:spacing w:line="240" w:lineRule="auto"/>
            <w:ind w:left="432" w:firstLine="0"/>
            <w:rPr>
              <w:color w:val="000000" w:themeColor="text1"/>
              <w14:textFill>
                <w14:solidFill>
                  <w14:schemeClr w14:val="tx1"/>
                </w14:solidFill>
              </w14:textFill>
            </w:rPr>
          </w:pPr>
        </w:p>
        <w:p w14:paraId="79947F1B">
          <w:pPr>
            <w:pStyle w:val="65"/>
            <w:tabs>
              <w:tab w:val="left" w:pos="426"/>
              <w:tab w:val="clear" w:pos="284"/>
            </w:tabs>
            <w:spacing w:line="240" w:lineRule="auto"/>
            <w:ind w:left="432" w:firstLine="0"/>
            <w:rPr>
              <w:color w:val="000000" w:themeColor="text1"/>
              <w14:textFill>
                <w14:solidFill>
                  <w14:schemeClr w14:val="tx1"/>
                </w14:solidFill>
              </w14:textFill>
            </w:rPr>
          </w:pPr>
          <w:r>
            <w:rPr>
              <w:color w:val="000000" w:themeColor="text1"/>
              <w14:textFill>
                <w14:solidFill>
                  <w14:schemeClr w14:val="tx1"/>
                </w14:solidFill>
              </w14:textFill>
            </w:rPr>
            <w:t>Learn more about UNDP China's work: https://www.undp.org/china</w:t>
          </w:r>
        </w:p>
      </w:sdtContent>
    </w:sdt>
    <w:p w14:paraId="18064E77">
      <w:pPr>
        <w:tabs>
          <w:tab w:val="left" w:pos="426"/>
          <w:tab w:val="clear" w:pos="284"/>
          <w:tab w:val="clear" w:pos="900"/>
        </w:tabs>
        <w:spacing w:line="240" w:lineRule="auto"/>
        <w:ind w:left="426" w:hanging="1"/>
        <w:rPr>
          <w:color w:val="C00000"/>
        </w:rPr>
      </w:pPr>
    </w:p>
    <w:p w14:paraId="44FCE24E">
      <w:pPr>
        <w:pStyle w:val="51"/>
        <w:numPr>
          <w:ilvl w:val="0"/>
          <w:numId w:val="1"/>
        </w:numPr>
        <w:tabs>
          <w:tab w:val="left" w:pos="426"/>
          <w:tab w:val="clear" w:pos="284"/>
        </w:tabs>
        <w:ind w:left="426" w:hanging="426"/>
        <w:rPr>
          <w:rFonts w:asciiTheme="minorBidi" w:hAnsiTheme="minorBidi"/>
          <w:sz w:val="20"/>
          <w:szCs w:val="20"/>
        </w:rPr>
      </w:pPr>
      <w:r>
        <w:rPr>
          <w:rFonts w:asciiTheme="minorBidi" w:hAnsiTheme="minorBidi"/>
          <w:b/>
          <w:bCs/>
          <w:sz w:val="20"/>
          <w:szCs w:val="20"/>
        </w:rPr>
        <w:t>Task description:</w:t>
      </w:r>
    </w:p>
    <w:sdt>
      <w:sdtPr>
        <w:rPr>
          <w:color w:val="000000" w:themeColor="text1"/>
          <w14:textFill>
            <w14:solidFill>
              <w14:schemeClr w14:val="tx1"/>
            </w14:solidFill>
          </w14:textFill>
        </w:rPr>
        <w:id w:val="-1265840265"/>
        <w:placeholder>
          <w:docPart w:val="B7FD1EEBC0BD964693FC3EFB435ABA12"/>
        </w:placeholder>
      </w:sdtPr>
      <w:sdtEndPr>
        <w:rPr>
          <w:color w:val="000000" w:themeColor="text1"/>
          <w14:textFill>
            <w14:solidFill>
              <w14:schemeClr w14:val="tx1"/>
            </w14:solidFill>
          </w14:textFill>
        </w:rPr>
      </w:sdtEndPr>
      <w:sdtContent>
        <w:p w14:paraId="11748877">
          <w:pPr>
            <w:pStyle w:val="65"/>
            <w:tabs>
              <w:tab w:val="left" w:pos="426"/>
              <w:tab w:val="clear" w:pos="284"/>
            </w:tabs>
            <w:spacing w:line="240" w:lineRule="auto"/>
            <w:ind w:left="426" w:firstLine="0"/>
            <w:rPr>
              <w:color w:val="000000" w:themeColor="text1"/>
              <w14:textFill>
                <w14:solidFill>
                  <w14:schemeClr w14:val="tx1"/>
                </w14:solidFill>
              </w14:textFill>
            </w:rPr>
          </w:pPr>
          <w:r>
            <w:rPr>
              <w:color w:val="000000" w:themeColor="text1"/>
              <w14:textFill>
                <w14:solidFill>
                  <w14:schemeClr w14:val="tx1"/>
                </w14:solidFill>
              </w14:textFill>
            </w:rPr>
            <w:t xml:space="preserve">Under direct supervision of Programme Management and Oversight Analyst, the UN Associate Volunteer will: </w:t>
          </w:r>
        </w:p>
        <w:p w14:paraId="77556770">
          <w:pPr>
            <w:pStyle w:val="65"/>
            <w:tabs>
              <w:tab w:val="left" w:pos="426"/>
              <w:tab w:val="clear" w:pos="284"/>
            </w:tabs>
            <w:spacing w:line="240" w:lineRule="auto"/>
            <w:ind w:left="426" w:firstLine="0"/>
            <w:rPr>
              <w:color w:val="000000" w:themeColor="text1"/>
              <w14:textFill>
                <w14:solidFill>
                  <w14:schemeClr w14:val="tx1"/>
                </w14:solidFill>
              </w14:textFill>
            </w:rPr>
          </w:pPr>
        </w:p>
        <w:p w14:paraId="64A94442">
          <w:pPr>
            <w:pStyle w:val="65"/>
            <w:tabs>
              <w:tab w:val="left" w:pos="426"/>
              <w:tab w:val="clear" w:pos="284"/>
            </w:tabs>
            <w:spacing w:line="240" w:lineRule="auto"/>
            <w:ind w:left="426" w:firstLine="0"/>
            <w:rPr>
              <w:rFonts w:eastAsia="宋体"/>
              <w:color w:val="000000" w:themeColor="text1"/>
              <w:lang w:eastAsia="zh-CN"/>
              <w14:textFill>
                <w14:solidFill>
                  <w14:schemeClr w14:val="tx1"/>
                </w14:solidFill>
              </w14:textFill>
            </w:rPr>
          </w:pPr>
          <w:r>
            <w:rPr>
              <w:color w:val="000000" w:themeColor="text1"/>
              <w14:textFill>
                <w14:solidFill>
                  <w14:schemeClr w14:val="tx1"/>
                </w14:solidFill>
              </w14:textFill>
            </w:rPr>
            <w:t xml:space="preserve">1) Strategic Planning, Monitoring and Evaluation </w:t>
          </w:r>
        </w:p>
        <w:p w14:paraId="4633A0A7">
          <w:pPr>
            <w:pStyle w:val="65"/>
            <w:numPr>
              <w:ilvl w:val="0"/>
              <w:numId w:val="2"/>
            </w:numPr>
            <w:tabs>
              <w:tab w:val="left" w:pos="426"/>
              <w:tab w:val="clear" w:pos="284"/>
            </w:tabs>
            <w:spacing w:line="240" w:lineRule="auto"/>
            <w:rPr>
              <w:color w:val="000000" w:themeColor="text1"/>
              <w14:textFill>
                <w14:solidFill>
                  <w14:schemeClr w14:val="tx1"/>
                </w14:solidFill>
              </w14:textFill>
            </w:rPr>
          </w:pPr>
          <w:r>
            <w:rPr>
              <w:rFonts w:hint="eastAsia" w:eastAsia="宋体"/>
              <w:color w:val="000000" w:themeColor="text1"/>
              <w:lang w:eastAsia="zh-CN"/>
              <w14:textFill>
                <w14:solidFill>
                  <w14:schemeClr w14:val="tx1"/>
                </w14:solidFill>
              </w14:textFill>
            </w:rPr>
            <w:t xml:space="preserve">Provide support in </w:t>
          </w:r>
          <w:r>
            <w:rPr>
              <w:rFonts w:eastAsia="宋体"/>
              <w:color w:val="000000" w:themeColor="text1"/>
              <w:lang w:eastAsia="zh-CN"/>
              <w14:textFill>
                <w14:solidFill>
                  <w14:schemeClr w14:val="tx1"/>
                </w14:solidFill>
              </w14:textFill>
            </w:rPr>
            <w:t xml:space="preserve">monitoring </w:t>
          </w:r>
          <w:r>
            <w:rPr>
              <w:color w:val="000000" w:themeColor="text1"/>
              <w14:textFill>
                <w14:solidFill>
                  <w14:schemeClr w14:val="tx1"/>
                </w14:solidFill>
              </w14:textFill>
            </w:rPr>
            <w:t xml:space="preserve">overall project implementation by tracking progress, delivery, outcomes, outputs, and key indicators. </w:t>
          </w:r>
          <w:r>
            <w:rPr>
              <w:rFonts w:hint="eastAsia" w:eastAsia="宋体"/>
              <w:color w:val="000000" w:themeColor="text1"/>
              <w:lang w:eastAsia="zh-CN"/>
              <w14:textFill>
                <w14:solidFill>
                  <w14:schemeClr w14:val="tx1"/>
                </w14:solidFill>
              </w14:textFill>
            </w:rPr>
            <w:t>Help collect and p</w:t>
          </w:r>
          <w:r>
            <w:rPr>
              <w:color w:val="000000" w:themeColor="text1"/>
              <w14:textFill>
                <w14:solidFill>
                  <w14:schemeClr w14:val="tx1"/>
                </w14:solidFill>
              </w14:textFill>
            </w:rPr>
            <w:t>rocess quantitative and qualitative data to evaluate portfolio performance, and prepare monthly and annual progress reports for UNDP China projects.</w:t>
          </w:r>
        </w:p>
        <w:p w14:paraId="0579B413">
          <w:pPr>
            <w:pStyle w:val="65"/>
            <w:numPr>
              <w:ilvl w:val="0"/>
              <w:numId w:val="2"/>
            </w:numPr>
            <w:tabs>
              <w:tab w:val="left" w:pos="426"/>
              <w:tab w:val="clear" w:pos="284"/>
            </w:tabs>
            <w:spacing w:line="240" w:lineRule="auto"/>
            <w:rPr>
              <w:color w:val="000000" w:themeColor="text1"/>
              <w14:textFill>
                <w14:solidFill>
                  <w14:schemeClr w14:val="tx1"/>
                </w14:solidFill>
              </w14:textFill>
            </w:rPr>
          </w:pPr>
          <w:r>
            <w:rPr>
              <w:color w:val="000000" w:themeColor="text1"/>
              <w14:textFill>
                <w14:solidFill>
                  <w14:schemeClr w14:val="tx1"/>
                </w14:solidFill>
              </w14:textFill>
            </w:rPr>
            <w:t xml:space="preserve">Actively participate in and support UNDP’s evaluations in China. This includes </w:t>
          </w:r>
          <w:r>
            <w:rPr>
              <w:rFonts w:hint="eastAsia" w:eastAsia="宋体"/>
              <w:color w:val="000000" w:themeColor="text1"/>
              <w:lang w:eastAsia="zh-CN"/>
              <w14:textFill>
                <w14:solidFill>
                  <w14:schemeClr w14:val="tx1"/>
                </w14:solidFill>
              </w14:textFill>
            </w:rPr>
            <w:t>assisting in the review of</w:t>
          </w:r>
          <w:r>
            <w:rPr>
              <w:color w:val="000000" w:themeColor="text1"/>
              <w14:textFill>
                <w14:solidFill>
                  <w14:schemeClr w14:val="tx1"/>
                </w14:solidFill>
              </w14:textFill>
            </w:rPr>
            <w:t xml:space="preserve"> evaluation plans and reports, attending evaluation meetings and site visits, and ensuring UNDP’s high-quality evaluation standards are met.</w:t>
          </w:r>
        </w:p>
        <w:p w14:paraId="14A6CEFC">
          <w:pPr>
            <w:pStyle w:val="65"/>
            <w:numPr>
              <w:ilvl w:val="0"/>
              <w:numId w:val="2"/>
            </w:numPr>
            <w:tabs>
              <w:tab w:val="left" w:pos="426"/>
              <w:tab w:val="clear" w:pos="284"/>
            </w:tabs>
            <w:spacing w:line="240" w:lineRule="auto"/>
            <w:rPr>
              <w:color w:val="000000" w:themeColor="text1"/>
              <w14:textFill>
                <w14:solidFill>
                  <w14:schemeClr w14:val="tx1"/>
                </w14:solidFill>
              </w14:textFill>
            </w:rPr>
          </w:pPr>
          <w:r>
            <w:rPr>
              <w:rFonts w:hint="eastAsia" w:eastAsia="宋体"/>
              <w:color w:val="000000" w:themeColor="text1"/>
              <w:lang w:eastAsia="zh-CN"/>
              <w14:textFill>
                <w14:solidFill>
                  <w14:schemeClr w14:val="tx1"/>
                </w14:solidFill>
              </w14:textFill>
            </w:rPr>
            <w:t xml:space="preserve">Provide support in the analysis of </w:t>
          </w:r>
          <w:r>
            <w:rPr>
              <w:color w:val="000000" w:themeColor="text1"/>
              <w14:textFill>
                <w14:solidFill>
                  <w14:schemeClr w14:val="tx1"/>
                </w14:solidFill>
              </w14:textFill>
            </w:rPr>
            <w:t>office-wide key evaluations, programme trends, portfolio breakdown data, and related metrics to support the senior management team in strategic planning and decision-making.</w:t>
          </w:r>
        </w:p>
        <w:p w14:paraId="7EE7637D">
          <w:pPr>
            <w:pStyle w:val="65"/>
            <w:numPr>
              <w:ilvl w:val="0"/>
              <w:numId w:val="2"/>
            </w:numPr>
            <w:tabs>
              <w:tab w:val="left" w:pos="426"/>
              <w:tab w:val="clear" w:pos="284"/>
            </w:tabs>
            <w:spacing w:line="240" w:lineRule="auto"/>
            <w:rPr>
              <w:color w:val="000000" w:themeColor="text1"/>
              <w14:textFill>
                <w14:solidFill>
                  <w14:schemeClr w14:val="tx1"/>
                </w14:solidFill>
              </w14:textFill>
            </w:rPr>
          </w:pPr>
          <w:r>
            <w:rPr>
              <w:color w:val="000000" w:themeColor="text1"/>
              <w14:textFill>
                <w14:solidFill>
                  <w14:schemeClr w14:val="tx1"/>
                </w14:solidFill>
              </w14:textFill>
            </w:rPr>
            <w:t>Provide coordination support for office-wide annual planning and results reporting (ROAR).</w:t>
          </w:r>
        </w:p>
        <w:p w14:paraId="77E1406A">
          <w:pPr>
            <w:pStyle w:val="65"/>
            <w:tabs>
              <w:tab w:val="left" w:pos="426"/>
              <w:tab w:val="clear" w:pos="284"/>
            </w:tabs>
            <w:spacing w:line="240" w:lineRule="auto"/>
            <w:ind w:left="426" w:firstLine="0"/>
            <w:rPr>
              <w:color w:val="000000" w:themeColor="text1"/>
              <w14:textFill>
                <w14:solidFill>
                  <w14:schemeClr w14:val="tx1"/>
                </w14:solidFill>
              </w14:textFill>
            </w:rPr>
          </w:pPr>
        </w:p>
        <w:p w14:paraId="11ECB890">
          <w:pPr>
            <w:pStyle w:val="65"/>
            <w:tabs>
              <w:tab w:val="left" w:pos="426"/>
              <w:tab w:val="clear" w:pos="284"/>
            </w:tabs>
            <w:spacing w:line="240" w:lineRule="auto"/>
            <w:ind w:left="426" w:firstLine="0"/>
            <w:rPr>
              <w:color w:val="000000" w:themeColor="text1"/>
              <w14:textFill>
                <w14:solidFill>
                  <w14:schemeClr w14:val="tx1"/>
                </w14:solidFill>
              </w14:textFill>
            </w:rPr>
          </w:pPr>
          <w:r>
            <w:rPr>
              <w:color w:val="000000" w:themeColor="text1"/>
              <w14:textFill>
                <w14:solidFill>
                  <w14:schemeClr w14:val="tx1"/>
                </w14:solidFill>
              </w14:textFill>
            </w:rPr>
            <w:t xml:space="preserve">2) Programme Support and Risk Management </w:t>
          </w:r>
        </w:p>
        <w:p w14:paraId="0B266957">
          <w:pPr>
            <w:pStyle w:val="65"/>
            <w:numPr>
              <w:ilvl w:val="0"/>
              <w:numId w:val="2"/>
            </w:numPr>
            <w:tabs>
              <w:tab w:val="left" w:pos="426"/>
              <w:tab w:val="clear" w:pos="284"/>
            </w:tabs>
            <w:spacing w:line="240" w:lineRule="auto"/>
            <w:rPr>
              <w:color w:val="000000" w:themeColor="text1"/>
              <w14:textFill>
                <w14:solidFill>
                  <w14:schemeClr w14:val="tx1"/>
                </w14:solidFill>
              </w14:textFill>
            </w:rPr>
          </w:pPr>
          <w:r>
            <w:rPr>
              <w:rFonts w:hint="eastAsia" w:eastAsia="宋体"/>
              <w:color w:val="000000" w:themeColor="text1"/>
              <w:lang w:eastAsia="zh-CN"/>
              <w14:textFill>
                <w14:solidFill>
                  <w14:schemeClr w14:val="tx1"/>
                </w14:solidFill>
              </w14:textFill>
            </w:rPr>
            <w:t xml:space="preserve">Assist in checking </w:t>
          </w:r>
          <w:r>
            <w:rPr>
              <w:color w:val="000000" w:themeColor="text1"/>
              <w14:textFill>
                <w14:solidFill>
                  <w14:schemeClr w14:val="tx1"/>
                </w14:solidFill>
              </w14:textFill>
            </w:rPr>
            <w:t>project documents, work plans, MOUs, financing agreements</w:t>
          </w:r>
          <w:r>
            <w:rPr>
              <w:rFonts w:hint="eastAsia" w:eastAsia="宋体"/>
              <w:color w:val="000000" w:themeColor="text1"/>
              <w:lang w:eastAsia="zh-CN"/>
              <w14:textFill>
                <w14:solidFill>
                  <w14:schemeClr w14:val="tx1"/>
                </w14:solidFill>
              </w14:textFill>
            </w:rPr>
            <w:t xml:space="preserve"> to help </w:t>
          </w:r>
          <w:r>
            <w:rPr>
              <w:color w:val="000000" w:themeColor="text1"/>
              <w14:textFill>
                <w14:solidFill>
                  <w14:schemeClr w14:val="tx1"/>
                </w14:solidFill>
              </w14:textFill>
            </w:rPr>
            <w:t>ensure compliance with pertinent guidelines.</w:t>
          </w:r>
        </w:p>
        <w:p w14:paraId="4AB10AC1">
          <w:pPr>
            <w:pStyle w:val="65"/>
            <w:numPr>
              <w:ilvl w:val="0"/>
              <w:numId w:val="2"/>
            </w:numPr>
            <w:tabs>
              <w:tab w:val="left" w:pos="426"/>
              <w:tab w:val="clear" w:pos="284"/>
            </w:tabs>
            <w:spacing w:line="240" w:lineRule="auto"/>
            <w:rPr>
              <w:color w:val="000000" w:themeColor="text1"/>
              <w14:textFill>
                <w14:solidFill>
                  <w14:schemeClr w14:val="tx1"/>
                </w14:solidFill>
              </w14:textFill>
            </w:rPr>
          </w:pPr>
          <w:r>
            <w:rPr>
              <w:rFonts w:hint="eastAsia" w:eastAsia="宋体"/>
              <w:color w:val="000000" w:themeColor="text1"/>
              <w:lang w:eastAsia="zh-CN"/>
              <w14:textFill>
                <w14:solidFill>
                  <w14:schemeClr w14:val="tx1"/>
                </w14:solidFill>
              </w14:textFill>
            </w:rPr>
            <w:t>Help</w:t>
          </w:r>
          <w:r>
            <w:rPr>
              <w:color w:val="000000" w:themeColor="text1"/>
              <w14:textFill>
                <w14:solidFill>
                  <w14:schemeClr w14:val="tx1"/>
                </w14:solidFill>
              </w14:textFill>
            </w:rPr>
            <w:t xml:space="preserve"> compile quantitative office-wide annual targets, annual work plans, quarterly and annual reports, etc. in extensive consultation with the management team and multiple thematic teams.</w:t>
          </w:r>
        </w:p>
        <w:p w14:paraId="2FEB0A84">
          <w:pPr>
            <w:pStyle w:val="65"/>
            <w:numPr>
              <w:ilvl w:val="0"/>
              <w:numId w:val="2"/>
            </w:numPr>
            <w:tabs>
              <w:tab w:val="left" w:pos="426"/>
              <w:tab w:val="clear" w:pos="284"/>
            </w:tabs>
            <w:spacing w:line="240" w:lineRule="auto"/>
            <w:rPr>
              <w:color w:val="000000" w:themeColor="text1"/>
              <w14:textFill>
                <w14:solidFill>
                  <w14:schemeClr w14:val="tx1"/>
                </w14:solidFill>
              </w14:textFill>
            </w:rPr>
          </w:pPr>
          <w:r>
            <w:rPr>
              <w:rFonts w:eastAsia="宋体"/>
              <w:color w:val="000000" w:themeColor="text1"/>
              <w:lang w:eastAsia="zh-CN"/>
              <w14:textFill>
                <w14:solidFill>
                  <w14:schemeClr w14:val="tx1"/>
                </w14:solidFill>
              </w14:textFill>
            </w:rPr>
            <w:t>S</w:t>
          </w:r>
          <w:r>
            <w:rPr>
              <w:rFonts w:hint="eastAsia" w:eastAsia="宋体"/>
              <w:color w:val="000000" w:themeColor="text1"/>
              <w:lang w:eastAsia="zh-CN"/>
              <w14:textFill>
                <w14:solidFill>
                  <w14:schemeClr w14:val="tx1"/>
                </w14:solidFill>
              </w14:textFill>
            </w:rPr>
            <w:t xml:space="preserve">upport the assessment of </w:t>
          </w:r>
          <w:r>
            <w:rPr>
              <w:color w:val="000000" w:themeColor="text1"/>
              <w14:textFill>
                <w14:solidFill>
                  <w14:schemeClr w14:val="tx1"/>
                </w14:solidFill>
              </w14:textFill>
            </w:rPr>
            <w:t xml:space="preserve">office-wide project risk management and </w:t>
          </w:r>
          <w:r>
            <w:rPr>
              <w:rFonts w:hint="eastAsia" w:eastAsia="宋体"/>
              <w:color w:val="000000" w:themeColor="text1"/>
              <w:lang w:eastAsia="zh-CN"/>
              <w14:textFill>
                <w14:solidFill>
                  <w14:schemeClr w14:val="tx1"/>
                </w14:solidFill>
              </w14:textFill>
            </w:rPr>
            <w:t xml:space="preserve">collect information for </w:t>
          </w:r>
          <w:r>
            <w:rPr>
              <w:color w:val="000000" w:themeColor="text1"/>
              <w14:textFill>
                <w14:solidFill>
                  <w14:schemeClr w14:val="tx1"/>
                </w14:solidFill>
              </w14:textFill>
            </w:rPr>
            <w:t>proper mitigation mechanisms, including through external consultations with stakeholders and corrective measures to mitigate risks.</w:t>
          </w:r>
        </w:p>
        <w:p w14:paraId="151079B3">
          <w:pPr>
            <w:pStyle w:val="65"/>
            <w:numPr>
              <w:ilvl w:val="0"/>
              <w:numId w:val="2"/>
            </w:numPr>
            <w:tabs>
              <w:tab w:val="left" w:pos="426"/>
              <w:tab w:val="clear" w:pos="284"/>
            </w:tabs>
            <w:spacing w:line="240" w:lineRule="auto"/>
            <w:rPr>
              <w:color w:val="000000" w:themeColor="text1"/>
              <w14:textFill>
                <w14:solidFill>
                  <w14:schemeClr w14:val="tx1"/>
                </w14:solidFill>
              </w14:textFill>
            </w:rPr>
          </w:pPr>
          <w:r>
            <w:rPr>
              <w:color w:val="000000" w:themeColor="text1"/>
              <w14:textFill>
                <w14:solidFill>
                  <w14:schemeClr w14:val="tx1"/>
                </w14:solidFill>
              </w14:textFill>
            </w:rPr>
            <w:t xml:space="preserve">Work closely with external partners, including government and private-sector counterparts, and project management offices (PMOs) to </w:t>
          </w:r>
          <w:r>
            <w:rPr>
              <w:rFonts w:hint="eastAsia" w:eastAsia="宋体"/>
              <w:color w:val="000000" w:themeColor="text1"/>
              <w:lang w:eastAsia="zh-CN"/>
              <w14:textFill>
                <w14:solidFill>
                  <w14:schemeClr w14:val="tx1"/>
                </w14:solidFill>
              </w14:textFill>
            </w:rPr>
            <w:t xml:space="preserve">help </w:t>
          </w:r>
          <w:r>
            <w:rPr>
              <w:color w:val="000000" w:themeColor="text1"/>
              <w14:textFill>
                <w14:solidFill>
                  <w14:schemeClr w14:val="tx1"/>
                </w14:solidFill>
              </w14:textFill>
            </w:rPr>
            <w:t>ensure outputs are delivered in a timely and transparent manner.</w:t>
          </w:r>
        </w:p>
        <w:p w14:paraId="2ECB6273">
          <w:pPr>
            <w:pStyle w:val="65"/>
            <w:tabs>
              <w:tab w:val="left" w:pos="426"/>
              <w:tab w:val="clear" w:pos="284"/>
            </w:tabs>
            <w:spacing w:line="240" w:lineRule="auto"/>
            <w:ind w:left="426" w:firstLine="0"/>
            <w:rPr>
              <w:color w:val="000000" w:themeColor="text1"/>
              <w14:textFill>
                <w14:solidFill>
                  <w14:schemeClr w14:val="tx1"/>
                </w14:solidFill>
              </w14:textFill>
            </w:rPr>
          </w:pPr>
        </w:p>
        <w:p w14:paraId="42B7185B">
          <w:pPr>
            <w:pStyle w:val="65"/>
            <w:tabs>
              <w:tab w:val="left" w:pos="426"/>
              <w:tab w:val="clear" w:pos="284"/>
            </w:tabs>
            <w:spacing w:line="240" w:lineRule="auto"/>
            <w:ind w:left="426" w:firstLine="0"/>
            <w:rPr>
              <w:color w:val="000000" w:themeColor="text1"/>
              <w14:textFill>
                <w14:solidFill>
                  <w14:schemeClr w14:val="tx1"/>
                </w14:solidFill>
              </w14:textFill>
            </w:rPr>
          </w:pPr>
          <w:r>
            <w:rPr>
              <w:color w:val="000000" w:themeColor="text1"/>
              <w14:textFill>
                <w14:solidFill>
                  <w14:schemeClr w14:val="tx1"/>
                </w14:solidFill>
              </w14:textFill>
            </w:rPr>
            <w:t xml:space="preserve">3) Knowledge Management and Ad-hoc Assignments </w:t>
          </w:r>
          <w:r>
            <w:rPr>
              <w:rFonts w:hint="eastAsia" w:eastAsia="宋体"/>
              <w:color w:val="000000" w:themeColor="text1"/>
              <w:lang w:eastAsia="zh-CN"/>
              <w14:textFill>
                <w14:solidFill>
                  <w14:schemeClr w14:val="tx1"/>
                </w14:solidFill>
              </w14:textFill>
            </w:rPr>
            <w:t>Assist in drafting</w:t>
          </w:r>
          <w:r>
            <w:rPr>
              <w:color w:val="000000" w:themeColor="text1"/>
              <w14:textFill>
                <w14:solidFill>
                  <w14:schemeClr w14:val="tx1"/>
                </w14:solidFill>
              </w14:textFill>
            </w:rPr>
            <w:t xml:space="preserve"> knowledge products, including newsletters, handbooks and other programmatic documentation along the project implementation process of UNDP China.</w:t>
          </w:r>
        </w:p>
        <w:p w14:paraId="42F1A0CC">
          <w:pPr>
            <w:pStyle w:val="65"/>
            <w:numPr>
              <w:ilvl w:val="0"/>
              <w:numId w:val="2"/>
            </w:numPr>
            <w:tabs>
              <w:tab w:val="left" w:pos="426"/>
              <w:tab w:val="clear" w:pos="284"/>
            </w:tabs>
            <w:spacing w:line="240" w:lineRule="auto"/>
            <w:rPr>
              <w:color w:val="000000" w:themeColor="text1"/>
              <w14:textFill>
                <w14:solidFill>
                  <w14:schemeClr w14:val="tx1"/>
                </w14:solidFill>
              </w14:textFill>
            </w:rPr>
          </w:pPr>
          <w:r>
            <w:rPr>
              <w:rFonts w:eastAsia="宋体"/>
              <w:color w:val="000000" w:themeColor="text1"/>
              <w:lang w:eastAsia="zh-CN"/>
              <w14:textFill>
                <w14:solidFill>
                  <w14:schemeClr w14:val="tx1"/>
                </w14:solidFill>
              </w14:textFill>
            </w:rPr>
            <w:t>Support</w:t>
          </w:r>
          <w:r>
            <w:rPr>
              <w:rFonts w:hint="eastAsia" w:eastAsia="宋体"/>
              <w:color w:val="000000" w:themeColor="text1"/>
              <w:lang w:eastAsia="zh-CN"/>
              <w14:textFill>
                <w14:solidFill>
                  <w14:schemeClr w14:val="tx1"/>
                </w14:solidFill>
              </w14:textFill>
            </w:rPr>
            <w:t xml:space="preserve"> the organization or </w:t>
          </w:r>
          <w:r>
            <w:rPr>
              <w:color w:val="000000" w:themeColor="text1"/>
              <w14:textFill>
                <w14:solidFill>
                  <w14:schemeClr w14:val="tx1"/>
                </w14:solidFill>
              </w14:textFill>
            </w:rPr>
            <w:t>UNDP in-office knowledge-sharing activities and thematic trainings, as well as external trainings for PMOs across the country.</w:t>
          </w:r>
        </w:p>
        <w:p w14:paraId="6B7A3431">
          <w:pPr>
            <w:pStyle w:val="65"/>
            <w:numPr>
              <w:ilvl w:val="0"/>
              <w:numId w:val="2"/>
            </w:numPr>
            <w:tabs>
              <w:tab w:val="left" w:pos="426"/>
              <w:tab w:val="clear" w:pos="284"/>
            </w:tabs>
            <w:spacing w:line="240" w:lineRule="auto"/>
            <w:rPr>
              <w:color w:val="000000" w:themeColor="text1"/>
              <w14:textFill>
                <w14:solidFill>
                  <w14:schemeClr w14:val="tx1"/>
                </w14:solidFill>
              </w14:textFill>
            </w:rPr>
          </w:pPr>
          <w:r>
            <w:rPr>
              <w:color w:val="000000" w:themeColor="text1"/>
              <w14:textFill>
                <w14:solidFill>
                  <w14:schemeClr w14:val="tx1"/>
                </w14:solidFill>
              </w14:textFill>
            </w:rPr>
            <w:t>Provide secretarial and coordination support for internal meetings, external meetings with government counterparts, and other monitoring and evaluation related activities.</w:t>
          </w:r>
        </w:p>
        <w:p w14:paraId="669906DE">
          <w:pPr>
            <w:pStyle w:val="65"/>
            <w:numPr>
              <w:ilvl w:val="0"/>
              <w:numId w:val="2"/>
            </w:numPr>
            <w:tabs>
              <w:tab w:val="left" w:pos="426"/>
              <w:tab w:val="clear" w:pos="284"/>
            </w:tabs>
          </w:pPr>
          <w:r>
            <w:rPr>
              <w:color w:val="000000" w:themeColor="text1"/>
              <w14:textFill>
                <w14:solidFill>
                  <w14:schemeClr w14:val="tx1"/>
                </w14:solidFill>
              </w14:textFill>
            </w:rPr>
            <w:t>Perform other ad-hoc duties as requested by the supervisor to support the team's objectives.</w:t>
          </w:r>
        </w:p>
      </w:sdtContent>
    </w:sdt>
    <w:p w14:paraId="17A9552F">
      <w:pPr>
        <w:pStyle w:val="51"/>
        <w:numPr>
          <w:ilvl w:val="0"/>
          <w:numId w:val="1"/>
        </w:numPr>
        <w:tabs>
          <w:tab w:val="left" w:pos="426"/>
          <w:tab w:val="clear" w:pos="284"/>
        </w:tabs>
        <w:ind w:left="426" w:hanging="426"/>
        <w:rPr>
          <w:rStyle w:val="75"/>
          <w:rFonts w:asciiTheme="minorBidi" w:hAnsiTheme="minorBidi"/>
          <w:b/>
          <w:bCs/>
          <w:szCs w:val="20"/>
        </w:rPr>
      </w:pPr>
      <w:r>
        <w:rPr>
          <w:rFonts w:asciiTheme="minorBidi" w:hAnsiTheme="minorBidi"/>
          <w:b/>
          <w:bCs/>
          <w:sz w:val="20"/>
          <w:szCs w:val="20"/>
        </w:rPr>
        <w:t>Required education:</w:t>
      </w:r>
      <w:r>
        <w:rPr>
          <w:rFonts w:asciiTheme="minorBidi" w:hAnsiTheme="minorBidi"/>
          <w:b/>
          <w:bCs/>
          <w:sz w:val="20"/>
          <w:szCs w:val="20"/>
          <w:lang w:eastAsia="fr-FR"/>
        </w:rPr>
        <w:t xml:space="preserve"> </w:t>
      </w:r>
      <w:sdt>
        <w:sdtPr>
          <w:rPr>
            <w:rStyle w:val="75"/>
            <w:rFonts w:asciiTheme="minorBidi" w:hAnsiTheme="minorBidi"/>
            <w:szCs w:val="20"/>
          </w:rPr>
          <w:alias w:val="Degree level"/>
          <w:tag w:val="Degree level"/>
          <w:id w:val="-436752797"/>
          <w:placeholder>
            <w:docPart w:val="FE50A0591E2C4B1E9AF579BD05E6C471"/>
          </w:placeholder>
          <w:dropDownList>
            <w:listItem w:value="Choose level of education."/>
            <w:listItem w:displayText="Bachelor degree or equivalent" w:value="Bachelor degree or equivalent"/>
            <w:listItem w:displayText="Master degree or equivalent" w:value="Master degree or equivalent"/>
            <w:listItem w:displayText="Doctoral degree" w:value="Doctoral degree"/>
            <w:listItem w:displayText="Secondary Education" w:value="Secondary Education"/>
            <w:listItem w:displayText="Technical/vocational diploma" w:value="Technical/vocational diploma"/>
          </w:dropDownList>
        </w:sdtPr>
        <w:sdtEndPr>
          <w:rPr>
            <w:rStyle w:val="39"/>
            <w:rFonts w:asciiTheme="minorBidi" w:hAnsiTheme="minorBidi"/>
            <w:color w:val="000000" w:themeColor="text1"/>
            <w:sz w:val="22"/>
            <w:szCs w:val="20"/>
            <w14:textFill>
              <w14:solidFill>
                <w14:schemeClr w14:val="tx1"/>
              </w14:solidFill>
            </w14:textFill>
          </w:rPr>
        </w:sdtEndPr>
        <w:sdtContent>
          <w:r>
            <w:rPr>
              <w:rStyle w:val="75"/>
              <w:rFonts w:asciiTheme="minorBidi" w:hAnsiTheme="minorBidi"/>
              <w:szCs w:val="20"/>
            </w:rPr>
            <w:t>Bachelor degree or equivalent</w:t>
          </w:r>
        </w:sdtContent>
      </w:sdt>
    </w:p>
    <w:p w14:paraId="6164DF55">
      <w:pPr>
        <w:pStyle w:val="51"/>
        <w:rPr>
          <w:rStyle w:val="75"/>
          <w:rFonts w:asciiTheme="minorBidi" w:hAnsiTheme="minorBidi"/>
          <w:b/>
          <w:bCs/>
          <w:szCs w:val="20"/>
          <w:lang w:val="en-NZ"/>
        </w:rPr>
      </w:pPr>
    </w:p>
    <w:p w14:paraId="75D8B98F">
      <w:pPr>
        <w:pStyle w:val="51"/>
        <w:numPr>
          <w:ilvl w:val="0"/>
          <w:numId w:val="1"/>
        </w:numPr>
        <w:tabs>
          <w:tab w:val="clear" w:pos="284"/>
          <w:tab w:val="clear" w:pos="900"/>
        </w:tabs>
        <w:spacing w:line="360" w:lineRule="auto"/>
        <w:ind w:left="425" w:hanging="425"/>
        <w:rPr>
          <w:rFonts w:asciiTheme="minorBidi" w:hAnsiTheme="minorBidi"/>
          <w:sz w:val="20"/>
          <w:szCs w:val="20"/>
        </w:rPr>
      </w:pPr>
      <w:r>
        <w:rPr>
          <w:rFonts w:asciiTheme="minorBidi" w:hAnsiTheme="minorBidi"/>
          <w:b/>
          <w:bCs/>
          <w:sz w:val="20"/>
          <w:szCs w:val="20"/>
        </w:rPr>
        <w:t>Area(s) of Educational Specialization</w:t>
      </w:r>
      <w:r>
        <w:rPr>
          <w:rFonts w:asciiTheme="minorBidi" w:hAnsiTheme="minorBidi"/>
          <w:sz w:val="20"/>
          <w:szCs w:val="20"/>
        </w:rPr>
        <w:t xml:space="preserve">: </w:t>
      </w:r>
      <w:r>
        <w:rPr>
          <w:rFonts w:hint="eastAsia" w:asciiTheme="minorBidi" w:hAnsiTheme="minorBidi"/>
          <w:sz w:val="20"/>
          <w:szCs w:val="20"/>
          <w:lang w:eastAsia="zh-CN"/>
        </w:rPr>
        <w:t>Ap</w:t>
      </w:r>
      <w:r>
        <w:rPr>
          <w:rFonts w:asciiTheme="minorBidi" w:hAnsiTheme="minorBidi"/>
          <w:sz w:val="20"/>
          <w:szCs w:val="20"/>
          <w:lang w:val="en-US" w:eastAsia="zh-CN"/>
        </w:rPr>
        <w:t xml:space="preserve">plicants enrolled in master’s programmes in </w:t>
      </w:r>
      <w:r>
        <w:rPr>
          <w:rFonts w:asciiTheme="minorBidi" w:hAnsiTheme="minorBidi"/>
          <w:color w:val="000000" w:themeColor="text1"/>
          <w:sz w:val="20"/>
          <w:szCs w:val="20"/>
          <w14:textFill>
            <w14:solidFill>
              <w14:schemeClr w14:val="tx1"/>
            </w14:solidFill>
          </w14:textFill>
        </w:rPr>
        <w:t>Social sciences, economics, statistics, management, law, international development, public policy, or other related fields are desirable.</w:t>
      </w:r>
    </w:p>
    <w:p w14:paraId="1653A28E">
      <w:pPr>
        <w:pStyle w:val="51"/>
        <w:numPr>
          <w:ilvl w:val="0"/>
          <w:numId w:val="1"/>
        </w:numPr>
        <w:tabs>
          <w:tab w:val="clear" w:pos="284"/>
          <w:tab w:val="clear" w:pos="900"/>
        </w:tabs>
        <w:spacing w:line="360" w:lineRule="auto"/>
        <w:ind w:left="425" w:hanging="425"/>
        <w:rPr>
          <w:rFonts w:asciiTheme="minorBidi" w:hAnsiTheme="minorBidi"/>
          <w:sz w:val="20"/>
          <w:szCs w:val="20"/>
        </w:rPr>
      </w:pPr>
      <w:r>
        <w:rPr>
          <w:rFonts w:asciiTheme="minorBidi" w:hAnsiTheme="minorBidi"/>
          <w:b/>
          <w:bCs/>
          <w:sz w:val="20"/>
          <w:szCs w:val="20"/>
        </w:rPr>
        <w:t>Relevant experience required:</w:t>
      </w:r>
      <w:r>
        <w:rPr>
          <w:rFonts w:asciiTheme="minorBidi" w:hAnsiTheme="minorBidi"/>
          <w:sz w:val="20"/>
          <w:szCs w:val="20"/>
        </w:rPr>
        <w:t xml:space="preserve"> </w:t>
      </w:r>
      <w:sdt>
        <w:sdtPr>
          <w:rPr>
            <w:rFonts w:eastAsia="Arial" w:asciiTheme="minorBidi" w:hAnsiTheme="minorBidi"/>
            <w:sz w:val="20"/>
            <w:szCs w:val="20"/>
          </w:rPr>
          <w:id w:val="1486055202"/>
          <w:placeholder>
            <w:docPart w:val="FECB9F5375CF4660A5870F72E0F84205"/>
          </w:placeholder>
        </w:sdtPr>
        <w:sdtEndPr>
          <w:rPr>
            <w:rFonts w:eastAsia="Arial" w:asciiTheme="minorBidi" w:hAnsiTheme="minorBidi"/>
            <w:sz w:val="20"/>
            <w:szCs w:val="20"/>
          </w:rPr>
        </w:sdtEndPr>
        <w:sdtContent>
          <w:r>
            <w:rPr>
              <w:rFonts w:eastAsia="Arial" w:asciiTheme="minorBidi" w:hAnsiTheme="minorBidi"/>
              <w:sz w:val="20"/>
              <w:szCs w:val="20"/>
            </w:rPr>
            <w:t>N/A</w:t>
          </w:r>
        </w:sdtContent>
      </w:sdt>
    </w:p>
    <w:p w14:paraId="218FE1F4">
      <w:pPr>
        <w:pStyle w:val="51"/>
        <w:numPr>
          <w:ilvl w:val="0"/>
          <w:numId w:val="1"/>
        </w:numPr>
        <w:tabs>
          <w:tab w:val="clear" w:pos="284"/>
          <w:tab w:val="clear" w:pos="900"/>
        </w:tabs>
        <w:spacing w:line="360" w:lineRule="auto"/>
        <w:ind w:left="425" w:hanging="425"/>
        <w:rPr>
          <w:rFonts w:asciiTheme="minorBidi" w:hAnsiTheme="minorBidi"/>
          <w:b/>
          <w:bCs/>
          <w:sz w:val="20"/>
          <w:szCs w:val="20"/>
          <w:lang w:val="zh-CN"/>
        </w:rPr>
      </w:pPr>
      <w:r>
        <w:rPr>
          <w:rFonts w:asciiTheme="minorBidi" w:hAnsiTheme="minorBidi"/>
          <w:b/>
          <w:bCs/>
          <w:sz w:val="20"/>
          <w:szCs w:val="20"/>
        </w:rPr>
        <w:t xml:space="preserve">Required skills and experience: </w:t>
      </w:r>
    </w:p>
    <w:p w14:paraId="5A186C23">
      <w:pPr>
        <w:pStyle w:val="51"/>
        <w:tabs>
          <w:tab w:val="clear" w:pos="284"/>
          <w:tab w:val="clear" w:pos="900"/>
        </w:tabs>
        <w:spacing w:after="0" w:line="240" w:lineRule="auto"/>
        <w:ind w:left="432" w:firstLine="0"/>
        <w:rPr>
          <w:rFonts w:asciiTheme="minorBidi" w:hAnsiTheme="minorBidi"/>
          <w:sz w:val="20"/>
          <w:szCs w:val="20"/>
        </w:rPr>
      </w:pPr>
      <w:r>
        <w:rPr>
          <w:rFonts w:asciiTheme="minorBidi" w:hAnsiTheme="minorBidi"/>
          <w:sz w:val="20"/>
          <w:szCs w:val="20"/>
        </w:rPr>
        <w:t>•</w:t>
      </w:r>
      <w:r>
        <w:rPr>
          <w:rFonts w:asciiTheme="minorBidi" w:hAnsiTheme="minorBidi"/>
          <w:sz w:val="20"/>
          <w:szCs w:val="20"/>
        </w:rPr>
        <w:tab/>
      </w:r>
      <w:r>
        <w:rPr>
          <w:rFonts w:asciiTheme="minorBidi" w:hAnsiTheme="minorBidi"/>
          <w:sz w:val="20"/>
          <w:szCs w:val="20"/>
        </w:rPr>
        <w:t>Technical Skills: Advanced proficiency in Microsoft Office, particularly Excel (data processing/maintenance) and Word (document drafting/review).</w:t>
      </w:r>
    </w:p>
    <w:p w14:paraId="75F9597F">
      <w:pPr>
        <w:pStyle w:val="51"/>
        <w:tabs>
          <w:tab w:val="clear" w:pos="284"/>
          <w:tab w:val="clear" w:pos="900"/>
        </w:tabs>
        <w:spacing w:after="0" w:line="240" w:lineRule="auto"/>
        <w:ind w:left="432" w:firstLine="0"/>
        <w:rPr>
          <w:rFonts w:asciiTheme="minorBidi" w:hAnsiTheme="minorBidi"/>
          <w:sz w:val="20"/>
          <w:szCs w:val="20"/>
          <w:lang w:val="en-US"/>
        </w:rPr>
      </w:pPr>
      <w:r>
        <w:rPr>
          <w:rFonts w:asciiTheme="minorBidi" w:hAnsiTheme="minorBidi"/>
          <w:sz w:val="20"/>
          <w:szCs w:val="20"/>
        </w:rPr>
        <w:t>•</w:t>
      </w:r>
      <w:r>
        <w:rPr>
          <w:rFonts w:asciiTheme="minorBidi" w:hAnsiTheme="minorBidi"/>
          <w:sz w:val="20"/>
          <w:szCs w:val="20"/>
        </w:rPr>
        <w:tab/>
      </w:r>
      <w:r>
        <w:rPr>
          <w:rFonts w:asciiTheme="minorBidi" w:hAnsiTheme="minorBidi"/>
          <w:sz w:val="20"/>
          <w:szCs w:val="20"/>
        </w:rPr>
        <w:t>Core Capabilities: Strong qualitative and quantitative data collection, report analysis, data visualization, and analytical logic. Excellent organizational, coordination, and interpersonal communication skills.</w:t>
      </w:r>
    </w:p>
    <w:p w14:paraId="79EB54B8">
      <w:pPr>
        <w:pStyle w:val="51"/>
        <w:tabs>
          <w:tab w:val="clear" w:pos="284"/>
          <w:tab w:val="clear" w:pos="900"/>
        </w:tabs>
        <w:spacing w:after="0" w:line="240" w:lineRule="auto"/>
        <w:ind w:left="432" w:firstLine="0"/>
        <w:rPr>
          <w:rFonts w:asciiTheme="minorBidi" w:hAnsiTheme="minorBidi"/>
          <w:sz w:val="20"/>
          <w:szCs w:val="20"/>
        </w:rPr>
      </w:pPr>
      <w:r>
        <w:rPr>
          <w:rFonts w:asciiTheme="minorBidi" w:hAnsiTheme="minorBidi"/>
          <w:sz w:val="20"/>
          <w:szCs w:val="20"/>
        </w:rPr>
        <w:t>•</w:t>
      </w:r>
      <w:r>
        <w:rPr>
          <w:rFonts w:asciiTheme="minorBidi" w:hAnsiTheme="minorBidi"/>
          <w:sz w:val="20"/>
          <w:szCs w:val="20"/>
        </w:rPr>
        <w:tab/>
      </w:r>
      <w:r>
        <w:rPr>
          <w:rFonts w:asciiTheme="minorBidi" w:hAnsiTheme="minorBidi"/>
          <w:sz w:val="20"/>
          <w:szCs w:val="20"/>
        </w:rPr>
        <w:t>Prior experience in programme/project monitoring and evaluation (M&amp;E), project coordination, risk management, or document quality assurance</w:t>
      </w:r>
      <w:r>
        <w:rPr>
          <w:rFonts w:hint="eastAsia" w:eastAsia="宋体" w:asciiTheme="minorBidi" w:hAnsiTheme="minorBidi"/>
          <w:sz w:val="20"/>
          <w:szCs w:val="20"/>
          <w:lang w:eastAsia="zh-CN"/>
        </w:rPr>
        <w:t xml:space="preserve"> will be preferred</w:t>
      </w:r>
      <w:r>
        <w:rPr>
          <w:rFonts w:asciiTheme="minorBidi" w:hAnsiTheme="minorBidi"/>
          <w:sz w:val="20"/>
          <w:szCs w:val="20"/>
        </w:rPr>
        <w:t>.</w:t>
      </w:r>
    </w:p>
    <w:p w14:paraId="2C5A0E98">
      <w:pPr>
        <w:pStyle w:val="51"/>
        <w:tabs>
          <w:tab w:val="clear" w:pos="284"/>
          <w:tab w:val="clear" w:pos="900"/>
        </w:tabs>
        <w:spacing w:after="0" w:line="240" w:lineRule="auto"/>
        <w:ind w:left="432" w:firstLine="0"/>
        <w:rPr>
          <w:rFonts w:asciiTheme="minorBidi" w:hAnsiTheme="minorBidi"/>
          <w:sz w:val="20"/>
          <w:szCs w:val="20"/>
        </w:rPr>
      </w:pPr>
      <w:r>
        <w:rPr>
          <w:rFonts w:asciiTheme="minorBidi" w:hAnsiTheme="minorBidi"/>
          <w:sz w:val="20"/>
          <w:szCs w:val="20"/>
        </w:rPr>
        <w:t>•</w:t>
      </w:r>
      <w:r>
        <w:rPr>
          <w:rFonts w:asciiTheme="minorBidi" w:hAnsiTheme="minorBidi"/>
          <w:sz w:val="20"/>
          <w:szCs w:val="20"/>
        </w:rPr>
        <w:tab/>
      </w:r>
      <w:r>
        <w:rPr>
          <w:rFonts w:asciiTheme="minorBidi" w:hAnsiTheme="minorBidi"/>
          <w:sz w:val="20"/>
          <w:szCs w:val="20"/>
        </w:rPr>
        <w:t>Familiarity with UNDP/UN system processes, Sustainable Development Goals (SDGs), or national government partner dynamics in China</w:t>
      </w:r>
      <w:r>
        <w:rPr>
          <w:rFonts w:hint="eastAsia" w:eastAsia="宋体" w:asciiTheme="minorBidi" w:hAnsiTheme="minorBidi"/>
          <w:sz w:val="20"/>
          <w:szCs w:val="20"/>
          <w:lang w:eastAsia="zh-CN"/>
        </w:rPr>
        <w:t xml:space="preserve"> will be an asset</w:t>
      </w:r>
      <w:r>
        <w:rPr>
          <w:rFonts w:asciiTheme="minorBidi" w:hAnsiTheme="minorBidi"/>
          <w:sz w:val="20"/>
          <w:szCs w:val="20"/>
        </w:rPr>
        <w:t>.</w:t>
      </w:r>
    </w:p>
    <w:p w14:paraId="038B643B"/>
    <w:p w14:paraId="1590E8CE">
      <w:pPr>
        <w:pStyle w:val="65"/>
        <w:numPr>
          <w:ilvl w:val="0"/>
          <w:numId w:val="1"/>
        </w:numPr>
        <w:tabs>
          <w:tab w:val="left" w:pos="426"/>
          <w:tab w:val="clear" w:pos="284"/>
        </w:tabs>
        <w:rPr>
          <w:b/>
          <w:bCs/>
        </w:rPr>
      </w:pPr>
      <w:r>
        <w:rPr>
          <w:b/>
          <w:bCs/>
        </w:rPr>
        <w:t xml:space="preserve">Area(s) of expertise (select all that apply) </w:t>
      </w:r>
    </w:p>
    <w:p w14:paraId="733FD13E">
      <w:pPr>
        <w:pStyle w:val="51"/>
        <w:rPr>
          <w:rStyle w:val="66"/>
          <w:rFonts w:asciiTheme="minorBidi" w:hAnsiTheme="minorBidi"/>
          <w:b/>
          <w:bCs/>
          <w:color w:val="auto"/>
          <w:sz w:val="16"/>
          <w:szCs w:val="16"/>
        </w:rPr>
        <w:sectPr>
          <w:headerReference r:id="rId5" w:type="default"/>
          <w:footerReference r:id="rId6" w:type="default"/>
          <w:pgSz w:w="11909" w:h="16834"/>
          <w:pgMar w:top="1418" w:right="1289" w:bottom="2070" w:left="1440" w:header="612" w:footer="482" w:gutter="0"/>
          <w:pgNumType w:start="1"/>
          <w:cols w:space="720" w:num="1"/>
          <w:docGrid w:linePitch="360" w:charSpace="0"/>
        </w:sectPr>
      </w:pPr>
    </w:p>
    <w:p w14:paraId="724B3061">
      <w:pPr>
        <w:pStyle w:val="51"/>
        <w:rPr>
          <w:rStyle w:val="66"/>
          <w:rFonts w:asciiTheme="minorBidi" w:hAnsiTheme="minorBidi"/>
          <w:b/>
          <w:bCs/>
          <w:color w:val="auto"/>
          <w:sz w:val="16"/>
          <w:szCs w:val="16"/>
        </w:rPr>
      </w:pPr>
      <w:sdt>
        <w:sdtPr>
          <w:rPr>
            <w:rStyle w:val="66"/>
            <w:rFonts w:asciiTheme="minorBidi" w:hAnsiTheme="minorBidi"/>
            <w:b/>
            <w:bCs/>
            <w:color w:val="auto"/>
            <w:sz w:val="16"/>
            <w:szCs w:val="16"/>
          </w:rPr>
          <w:id w:val="-699395490"/>
          <w14:checkbox>
            <w14:checked w14:val="1"/>
            <w14:checkedState w14:val="2612" w14:font="MS Gothic"/>
            <w14:uncheckedState w14:val="2610" w14:font="MS Gothic"/>
          </w14:checkbox>
        </w:sdtPr>
        <w:sdtEndPr>
          <w:rPr>
            <w:rStyle w:val="66"/>
            <w:rFonts w:asciiTheme="minorBidi" w:hAnsiTheme="minorBidi"/>
            <w:b/>
            <w:bCs/>
            <w:color w:val="auto"/>
            <w:sz w:val="16"/>
            <w:szCs w:val="16"/>
          </w:rPr>
        </w:sdtEndPr>
        <w:sdtContent>
          <w:r>
            <w:rPr>
              <w:rStyle w:val="66"/>
              <w:rFonts w:hint="eastAsia" w:ascii="MS Gothic" w:hAnsi="MS Gothic" w:eastAsia="MS Gothic"/>
              <w:b/>
              <w:bCs/>
              <w:color w:val="auto"/>
              <w:sz w:val="16"/>
              <w:szCs w:val="16"/>
            </w:rPr>
            <w:t>☒</w:t>
          </w:r>
        </w:sdtContent>
      </w:sdt>
      <w:r>
        <w:rPr>
          <w:rStyle w:val="66"/>
          <w:rFonts w:asciiTheme="minorBidi" w:hAnsiTheme="minorBidi"/>
          <w:b/>
          <w:bCs/>
          <w:color w:val="auto"/>
          <w:sz w:val="16"/>
          <w:szCs w:val="16"/>
        </w:rPr>
        <w:t xml:space="preserve">  Administration</w:t>
      </w:r>
    </w:p>
    <w:p w14:paraId="498BF8FE">
      <w:pPr>
        <w:pStyle w:val="51"/>
        <w:rPr>
          <w:rFonts w:asciiTheme="minorBidi" w:hAnsiTheme="minorBidi"/>
          <w:b/>
          <w:bCs/>
          <w:sz w:val="16"/>
          <w:szCs w:val="16"/>
        </w:rPr>
      </w:pPr>
      <w:sdt>
        <w:sdtPr>
          <w:rPr>
            <w:rFonts w:asciiTheme="minorBidi" w:hAnsiTheme="minorBidi"/>
            <w:b/>
            <w:bCs/>
            <w:sz w:val="16"/>
            <w:szCs w:val="16"/>
          </w:rPr>
          <w:id w:val="1760479396"/>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Agriculture</w:t>
      </w:r>
    </w:p>
    <w:p w14:paraId="19DBF693">
      <w:pPr>
        <w:pStyle w:val="51"/>
        <w:rPr>
          <w:rFonts w:asciiTheme="minorBidi" w:hAnsiTheme="minorBidi"/>
          <w:b/>
          <w:bCs/>
          <w:sz w:val="16"/>
          <w:szCs w:val="16"/>
        </w:rPr>
      </w:pPr>
      <w:sdt>
        <w:sdtPr>
          <w:rPr>
            <w:rFonts w:asciiTheme="minorBidi" w:hAnsiTheme="minorBidi"/>
            <w:b/>
            <w:bCs/>
            <w:sz w:val="16"/>
            <w:szCs w:val="16"/>
          </w:rPr>
          <w:id w:val="1568300584"/>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Architecture and settlements</w:t>
      </w:r>
    </w:p>
    <w:p w14:paraId="268F3820">
      <w:pPr>
        <w:pStyle w:val="51"/>
        <w:rPr>
          <w:rFonts w:asciiTheme="minorBidi" w:hAnsiTheme="minorBidi"/>
          <w:b/>
          <w:bCs/>
          <w:sz w:val="16"/>
          <w:szCs w:val="16"/>
        </w:rPr>
      </w:pPr>
      <w:sdt>
        <w:sdtPr>
          <w:rPr>
            <w:rFonts w:asciiTheme="minorBidi" w:hAnsiTheme="minorBidi"/>
            <w:b/>
            <w:bCs/>
            <w:sz w:val="16"/>
            <w:szCs w:val="16"/>
          </w:rPr>
          <w:id w:val="716241664"/>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Arts and design</w:t>
      </w:r>
    </w:p>
    <w:p w14:paraId="5F68EB7B">
      <w:pPr>
        <w:pStyle w:val="51"/>
        <w:rPr>
          <w:rFonts w:asciiTheme="minorBidi" w:hAnsiTheme="minorBidi"/>
          <w:b/>
          <w:bCs/>
          <w:sz w:val="16"/>
          <w:szCs w:val="16"/>
        </w:rPr>
      </w:pPr>
      <w:sdt>
        <w:sdtPr>
          <w:rPr>
            <w:rFonts w:asciiTheme="minorBidi" w:hAnsiTheme="minorBidi"/>
            <w:b/>
            <w:bCs/>
            <w:sz w:val="16"/>
            <w:szCs w:val="16"/>
          </w:rPr>
          <w:id w:val="1697575023"/>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Business management</w:t>
      </w:r>
    </w:p>
    <w:p w14:paraId="571EAEF0">
      <w:pPr>
        <w:pStyle w:val="51"/>
        <w:rPr>
          <w:rFonts w:asciiTheme="minorBidi" w:hAnsiTheme="minorBidi"/>
          <w:b/>
          <w:bCs/>
          <w:sz w:val="16"/>
          <w:szCs w:val="16"/>
        </w:rPr>
      </w:pPr>
      <w:sdt>
        <w:sdtPr>
          <w:rPr>
            <w:rFonts w:asciiTheme="minorBidi" w:hAnsiTheme="minorBidi"/>
            <w:b/>
            <w:bCs/>
            <w:sz w:val="16"/>
            <w:szCs w:val="16"/>
          </w:rPr>
          <w:id w:val="-254362207"/>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Communication</w:t>
      </w:r>
    </w:p>
    <w:p w14:paraId="4F2A248C">
      <w:pPr>
        <w:pStyle w:val="51"/>
        <w:rPr>
          <w:rStyle w:val="66"/>
          <w:rFonts w:asciiTheme="minorBidi" w:hAnsiTheme="minorBidi"/>
          <w:b/>
          <w:bCs/>
          <w:color w:val="auto"/>
          <w:sz w:val="16"/>
          <w:szCs w:val="16"/>
        </w:rPr>
      </w:pPr>
      <w:sdt>
        <w:sdtPr>
          <w:rPr>
            <w:rStyle w:val="66"/>
            <w:rFonts w:asciiTheme="minorBidi" w:hAnsiTheme="minorBidi"/>
            <w:b/>
            <w:bCs/>
            <w:color w:val="auto"/>
            <w:sz w:val="16"/>
            <w:szCs w:val="16"/>
          </w:rPr>
          <w:id w:val="1027600779"/>
          <w14:checkbox>
            <w14:checked w14:val="0"/>
            <w14:checkedState w14:val="2612" w14:font="MS Gothic"/>
            <w14:uncheckedState w14:val="2610" w14:font="MS Gothic"/>
          </w14:checkbox>
        </w:sdtPr>
        <w:sdtEndPr>
          <w:rPr>
            <w:rStyle w:val="66"/>
            <w:rFonts w:asciiTheme="minorBidi" w:hAnsiTheme="minorBidi"/>
            <w:b/>
            <w:bCs/>
            <w:color w:val="auto"/>
            <w:sz w:val="16"/>
            <w:szCs w:val="16"/>
          </w:rPr>
        </w:sdtEndPr>
        <w:sdtContent>
          <w:r>
            <w:rPr>
              <w:rStyle w:val="66"/>
              <w:rFonts w:ascii="Segoe UI Symbol" w:hAnsi="Segoe UI Symbol" w:eastAsia="MS Gothic" w:cs="Segoe UI Symbol"/>
              <w:b/>
              <w:bCs/>
              <w:color w:val="auto"/>
              <w:sz w:val="16"/>
              <w:szCs w:val="16"/>
            </w:rPr>
            <w:t>☐</w:t>
          </w:r>
        </w:sdtContent>
      </w:sdt>
      <w:r>
        <w:rPr>
          <w:rStyle w:val="66"/>
          <w:rFonts w:asciiTheme="minorBidi" w:hAnsiTheme="minorBidi"/>
          <w:b/>
          <w:bCs/>
          <w:color w:val="auto"/>
          <w:sz w:val="16"/>
          <w:szCs w:val="16"/>
        </w:rPr>
        <w:t xml:space="preserve">  Community development</w:t>
      </w:r>
    </w:p>
    <w:p w14:paraId="1EC8F643">
      <w:pPr>
        <w:pStyle w:val="51"/>
        <w:rPr>
          <w:rFonts w:asciiTheme="minorBidi" w:hAnsiTheme="minorBidi"/>
          <w:b/>
          <w:bCs/>
          <w:sz w:val="16"/>
          <w:szCs w:val="16"/>
        </w:rPr>
      </w:pPr>
      <w:sdt>
        <w:sdtPr>
          <w:rPr>
            <w:rFonts w:asciiTheme="minorBidi" w:hAnsiTheme="minorBidi"/>
            <w:b/>
            <w:bCs/>
            <w:sz w:val="16"/>
            <w:szCs w:val="16"/>
          </w:rPr>
          <w:id w:val="612106761"/>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Crisis and emergency response</w:t>
      </w:r>
    </w:p>
    <w:p w14:paraId="1E9C354B">
      <w:pPr>
        <w:pStyle w:val="51"/>
        <w:rPr>
          <w:rFonts w:asciiTheme="minorBidi" w:hAnsiTheme="minorBidi"/>
          <w:b/>
          <w:bCs/>
          <w:sz w:val="16"/>
          <w:szCs w:val="16"/>
        </w:rPr>
      </w:pPr>
      <w:sdt>
        <w:sdtPr>
          <w:rPr>
            <w:rFonts w:asciiTheme="minorBidi" w:hAnsiTheme="minorBidi"/>
            <w:b/>
            <w:bCs/>
            <w:sz w:val="16"/>
            <w:szCs w:val="16"/>
          </w:rPr>
          <w:id w:val="1314908830"/>
          <w14:checkbox>
            <w14:checked w14:val="1"/>
            <w14:checkedState w14:val="2612" w14:font="MS Gothic"/>
            <w14:uncheckedState w14:val="2610" w14:font="MS Gothic"/>
          </w14:checkbox>
        </w:sdtPr>
        <w:sdtEndPr>
          <w:rPr>
            <w:rFonts w:asciiTheme="minorBidi" w:hAnsiTheme="minorBidi"/>
            <w:b/>
            <w:bCs/>
            <w:sz w:val="16"/>
            <w:szCs w:val="16"/>
          </w:rPr>
        </w:sdtEndPr>
        <w:sdtContent>
          <w:r>
            <w:rPr>
              <w:rFonts w:hint="eastAsia" w:ascii="MS Gothic" w:hAnsi="MS Gothic" w:eastAsia="MS Gothic" w:cs="Segoe UI Symbol"/>
              <w:b/>
              <w:bCs/>
              <w:sz w:val="16"/>
              <w:szCs w:val="16"/>
            </w:rPr>
            <w:t>☒</w:t>
          </w:r>
        </w:sdtContent>
      </w:sdt>
      <w:r>
        <w:rPr>
          <w:rFonts w:asciiTheme="minorBidi" w:hAnsiTheme="minorBidi"/>
          <w:b/>
          <w:bCs/>
          <w:sz w:val="16"/>
          <w:szCs w:val="16"/>
        </w:rPr>
        <w:t xml:space="preserve">  Development programmes</w:t>
      </w:r>
    </w:p>
    <w:p w14:paraId="69B546A0">
      <w:pPr>
        <w:pStyle w:val="51"/>
        <w:rPr>
          <w:rFonts w:asciiTheme="minorBidi" w:hAnsiTheme="minorBidi"/>
          <w:b/>
          <w:bCs/>
          <w:sz w:val="16"/>
          <w:szCs w:val="16"/>
        </w:rPr>
      </w:pPr>
      <w:sdt>
        <w:sdtPr>
          <w:rPr>
            <w:rFonts w:asciiTheme="minorBidi" w:hAnsiTheme="minorBidi"/>
            <w:b/>
            <w:bCs/>
            <w:sz w:val="16"/>
            <w:szCs w:val="16"/>
          </w:rPr>
          <w:id w:val="2051106590"/>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Economics and finance</w:t>
      </w:r>
    </w:p>
    <w:p w14:paraId="6A6353CB">
      <w:pPr>
        <w:pStyle w:val="51"/>
        <w:rPr>
          <w:rFonts w:asciiTheme="minorBidi" w:hAnsiTheme="minorBidi"/>
          <w:b/>
          <w:bCs/>
          <w:sz w:val="16"/>
          <w:szCs w:val="16"/>
        </w:rPr>
      </w:pPr>
      <w:sdt>
        <w:sdtPr>
          <w:rPr>
            <w:rFonts w:asciiTheme="minorBidi" w:hAnsiTheme="minorBidi"/>
            <w:b/>
            <w:bCs/>
            <w:sz w:val="16"/>
            <w:szCs w:val="16"/>
          </w:rPr>
          <w:id w:val="1071781400"/>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Education</w:t>
      </w:r>
    </w:p>
    <w:p w14:paraId="7F92939F">
      <w:pPr>
        <w:pStyle w:val="51"/>
        <w:rPr>
          <w:rFonts w:asciiTheme="minorBidi" w:hAnsiTheme="minorBidi"/>
          <w:b/>
          <w:bCs/>
          <w:sz w:val="16"/>
          <w:szCs w:val="16"/>
        </w:rPr>
      </w:pPr>
      <w:sdt>
        <w:sdtPr>
          <w:rPr>
            <w:rFonts w:asciiTheme="minorBidi" w:hAnsiTheme="minorBidi"/>
            <w:b/>
            <w:bCs/>
            <w:sz w:val="16"/>
            <w:szCs w:val="16"/>
          </w:rPr>
          <w:id w:val="470478363"/>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Elections and governance</w:t>
      </w:r>
    </w:p>
    <w:p w14:paraId="353624C9">
      <w:pPr>
        <w:pStyle w:val="51"/>
        <w:rPr>
          <w:rStyle w:val="66"/>
          <w:rFonts w:asciiTheme="minorBidi" w:hAnsiTheme="minorBidi"/>
          <w:b/>
          <w:bCs/>
          <w:color w:val="auto"/>
          <w:sz w:val="16"/>
          <w:szCs w:val="16"/>
        </w:rPr>
      </w:pPr>
      <w:sdt>
        <w:sdtPr>
          <w:rPr>
            <w:rStyle w:val="66"/>
            <w:rFonts w:asciiTheme="minorBidi" w:hAnsiTheme="minorBidi"/>
            <w:b/>
            <w:bCs/>
            <w:color w:val="auto"/>
            <w:sz w:val="16"/>
            <w:szCs w:val="16"/>
          </w:rPr>
          <w:id w:val="-278180978"/>
          <w14:checkbox>
            <w14:checked w14:val="0"/>
            <w14:checkedState w14:val="2612" w14:font="MS Gothic"/>
            <w14:uncheckedState w14:val="2610" w14:font="MS Gothic"/>
          </w14:checkbox>
        </w:sdtPr>
        <w:sdtEndPr>
          <w:rPr>
            <w:rStyle w:val="66"/>
            <w:rFonts w:asciiTheme="minorBidi" w:hAnsiTheme="minorBidi"/>
            <w:b/>
            <w:bCs/>
            <w:color w:val="auto"/>
            <w:sz w:val="16"/>
            <w:szCs w:val="16"/>
          </w:rPr>
        </w:sdtEndPr>
        <w:sdtContent>
          <w:r>
            <w:rPr>
              <w:rStyle w:val="66"/>
              <w:rFonts w:ascii="Segoe UI Symbol" w:hAnsi="Segoe UI Symbol" w:eastAsia="MS Gothic" w:cs="Segoe UI Symbol"/>
              <w:b/>
              <w:bCs/>
              <w:color w:val="auto"/>
              <w:sz w:val="16"/>
              <w:szCs w:val="16"/>
            </w:rPr>
            <w:t>☐</w:t>
          </w:r>
        </w:sdtContent>
      </w:sdt>
      <w:r>
        <w:rPr>
          <w:rStyle w:val="66"/>
          <w:rFonts w:asciiTheme="minorBidi" w:hAnsiTheme="minorBidi"/>
          <w:b/>
          <w:bCs/>
          <w:color w:val="auto"/>
          <w:sz w:val="16"/>
          <w:szCs w:val="16"/>
        </w:rPr>
        <w:t xml:space="preserve">  Energy and environment</w:t>
      </w:r>
    </w:p>
    <w:p w14:paraId="792E0DC1">
      <w:pPr>
        <w:pStyle w:val="51"/>
        <w:rPr>
          <w:rFonts w:asciiTheme="minorBidi" w:hAnsiTheme="minorBidi"/>
          <w:b/>
          <w:bCs/>
          <w:sz w:val="16"/>
          <w:szCs w:val="16"/>
        </w:rPr>
      </w:pPr>
      <w:sdt>
        <w:sdtPr>
          <w:rPr>
            <w:rFonts w:asciiTheme="minorBidi" w:hAnsiTheme="minorBidi"/>
            <w:b/>
            <w:bCs/>
            <w:sz w:val="16"/>
            <w:szCs w:val="16"/>
          </w:rPr>
          <w:id w:val="-812948678"/>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Engineering and construction</w:t>
      </w:r>
    </w:p>
    <w:p w14:paraId="76D2A40A">
      <w:pPr>
        <w:pStyle w:val="51"/>
        <w:rPr>
          <w:rFonts w:asciiTheme="minorBidi" w:hAnsiTheme="minorBidi"/>
          <w:b/>
          <w:bCs/>
          <w:sz w:val="16"/>
          <w:szCs w:val="16"/>
        </w:rPr>
      </w:pPr>
      <w:sdt>
        <w:sdtPr>
          <w:rPr>
            <w:rFonts w:asciiTheme="minorBidi" w:hAnsiTheme="minorBidi"/>
            <w:b/>
            <w:bCs/>
            <w:sz w:val="16"/>
            <w:szCs w:val="16"/>
          </w:rPr>
          <w:id w:val="-147063871"/>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Facility management</w:t>
      </w:r>
    </w:p>
    <w:p w14:paraId="09EC084D">
      <w:pPr>
        <w:pStyle w:val="51"/>
        <w:rPr>
          <w:rFonts w:asciiTheme="minorBidi" w:hAnsiTheme="minorBidi"/>
          <w:b/>
          <w:bCs/>
          <w:sz w:val="16"/>
          <w:szCs w:val="16"/>
        </w:rPr>
      </w:pPr>
      <w:sdt>
        <w:sdtPr>
          <w:rPr>
            <w:rFonts w:asciiTheme="minorBidi" w:hAnsiTheme="minorBidi"/>
            <w:b/>
            <w:bCs/>
            <w:sz w:val="16"/>
            <w:szCs w:val="16"/>
          </w:rPr>
          <w:id w:val="1761179986"/>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Health</w:t>
      </w:r>
    </w:p>
    <w:p w14:paraId="3F071E68">
      <w:pPr>
        <w:pStyle w:val="51"/>
        <w:rPr>
          <w:rFonts w:asciiTheme="minorBidi" w:hAnsiTheme="minorBidi"/>
          <w:b/>
          <w:bCs/>
          <w:sz w:val="16"/>
          <w:szCs w:val="16"/>
        </w:rPr>
      </w:pPr>
      <w:sdt>
        <w:sdtPr>
          <w:rPr>
            <w:rFonts w:asciiTheme="minorBidi" w:hAnsiTheme="minorBidi"/>
            <w:b/>
            <w:bCs/>
            <w:sz w:val="16"/>
            <w:szCs w:val="16"/>
          </w:rPr>
          <w:id w:val="-1863274142"/>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Human resources</w:t>
      </w:r>
    </w:p>
    <w:p w14:paraId="0F264A9C">
      <w:pPr>
        <w:pStyle w:val="51"/>
        <w:rPr>
          <w:rFonts w:asciiTheme="minorBidi" w:hAnsiTheme="minorBidi"/>
          <w:b/>
          <w:bCs/>
          <w:sz w:val="16"/>
          <w:szCs w:val="16"/>
        </w:rPr>
      </w:pPr>
      <w:sdt>
        <w:sdtPr>
          <w:rPr>
            <w:rFonts w:asciiTheme="minorBidi" w:hAnsiTheme="minorBidi"/>
            <w:b/>
            <w:bCs/>
            <w:sz w:val="16"/>
            <w:szCs w:val="16"/>
          </w:rPr>
          <w:id w:val="2134986591"/>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Information technology</w:t>
      </w:r>
    </w:p>
    <w:p w14:paraId="4B08F972">
      <w:pPr>
        <w:pStyle w:val="51"/>
        <w:rPr>
          <w:rStyle w:val="66"/>
          <w:rFonts w:asciiTheme="minorBidi" w:hAnsiTheme="minorBidi"/>
          <w:b/>
          <w:bCs/>
          <w:color w:val="auto"/>
          <w:sz w:val="16"/>
          <w:szCs w:val="16"/>
        </w:rPr>
      </w:pPr>
      <w:sdt>
        <w:sdtPr>
          <w:rPr>
            <w:rStyle w:val="66"/>
            <w:rFonts w:asciiTheme="minorBidi" w:hAnsiTheme="minorBidi"/>
            <w:b/>
            <w:bCs/>
            <w:color w:val="auto"/>
            <w:sz w:val="16"/>
            <w:szCs w:val="16"/>
          </w:rPr>
          <w:id w:val="1208220435"/>
          <w14:checkbox>
            <w14:checked w14:val="1"/>
            <w14:checkedState w14:val="2612" w14:font="MS Gothic"/>
            <w14:uncheckedState w14:val="2610" w14:font="MS Gothic"/>
          </w14:checkbox>
        </w:sdtPr>
        <w:sdtEndPr>
          <w:rPr>
            <w:rStyle w:val="66"/>
            <w:rFonts w:asciiTheme="minorBidi" w:hAnsiTheme="minorBidi"/>
            <w:b/>
            <w:bCs/>
            <w:color w:val="auto"/>
            <w:sz w:val="16"/>
            <w:szCs w:val="16"/>
          </w:rPr>
        </w:sdtEndPr>
        <w:sdtContent>
          <w:r>
            <w:rPr>
              <w:rStyle w:val="66"/>
              <w:rFonts w:hint="eastAsia" w:ascii="MS Gothic" w:hAnsi="MS Gothic" w:eastAsia="MS Gothic" w:cs="Segoe UI Symbol"/>
              <w:b/>
              <w:bCs/>
              <w:color w:val="auto"/>
              <w:sz w:val="16"/>
              <w:szCs w:val="16"/>
            </w:rPr>
            <w:t>☒</w:t>
          </w:r>
        </w:sdtContent>
      </w:sdt>
      <w:r>
        <w:rPr>
          <w:rStyle w:val="66"/>
          <w:rFonts w:asciiTheme="minorBidi" w:hAnsiTheme="minorBidi"/>
          <w:b/>
          <w:bCs/>
          <w:color w:val="auto"/>
          <w:sz w:val="16"/>
          <w:szCs w:val="16"/>
        </w:rPr>
        <w:t xml:space="preserve">  Legal affairs</w:t>
      </w:r>
    </w:p>
    <w:p w14:paraId="32565BCA">
      <w:pPr>
        <w:pStyle w:val="51"/>
        <w:rPr>
          <w:rFonts w:asciiTheme="minorBidi" w:hAnsiTheme="minorBidi"/>
          <w:b/>
          <w:bCs/>
          <w:sz w:val="16"/>
          <w:szCs w:val="16"/>
        </w:rPr>
      </w:pPr>
      <w:sdt>
        <w:sdtPr>
          <w:rPr>
            <w:rFonts w:asciiTheme="minorBidi" w:hAnsiTheme="minorBidi"/>
            <w:b/>
            <w:bCs/>
            <w:sz w:val="16"/>
            <w:szCs w:val="16"/>
          </w:rPr>
          <w:id w:val="1636374388"/>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Logistics and inventory</w:t>
      </w:r>
    </w:p>
    <w:p w14:paraId="360C11E6">
      <w:pPr>
        <w:pStyle w:val="51"/>
        <w:rPr>
          <w:rFonts w:asciiTheme="minorBidi" w:hAnsiTheme="minorBidi"/>
          <w:b/>
          <w:bCs/>
          <w:sz w:val="16"/>
          <w:szCs w:val="16"/>
        </w:rPr>
      </w:pPr>
      <w:sdt>
        <w:sdtPr>
          <w:rPr>
            <w:rFonts w:asciiTheme="minorBidi" w:hAnsiTheme="minorBidi"/>
            <w:b/>
            <w:bCs/>
            <w:sz w:val="16"/>
            <w:szCs w:val="16"/>
          </w:rPr>
          <w:id w:val="257027409"/>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Manual labour and skilled trades</w:t>
      </w:r>
    </w:p>
    <w:p w14:paraId="08178345">
      <w:pPr>
        <w:pStyle w:val="51"/>
        <w:rPr>
          <w:rFonts w:asciiTheme="minorBidi" w:hAnsiTheme="minorBidi"/>
          <w:b/>
          <w:bCs/>
          <w:sz w:val="16"/>
          <w:szCs w:val="16"/>
        </w:rPr>
      </w:pPr>
      <w:sdt>
        <w:sdtPr>
          <w:rPr>
            <w:rFonts w:asciiTheme="minorBidi" w:hAnsiTheme="minorBidi"/>
            <w:b/>
            <w:bCs/>
            <w:sz w:val="16"/>
            <w:szCs w:val="16"/>
          </w:rPr>
          <w:id w:val="-1554845335"/>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Natural and life sciences</w:t>
      </w:r>
    </w:p>
    <w:p w14:paraId="091391F6">
      <w:pPr>
        <w:pStyle w:val="51"/>
        <w:rPr>
          <w:rFonts w:asciiTheme="minorBidi" w:hAnsiTheme="minorBidi"/>
          <w:b/>
          <w:bCs/>
          <w:sz w:val="16"/>
          <w:szCs w:val="16"/>
        </w:rPr>
      </w:pPr>
      <w:sdt>
        <w:sdtPr>
          <w:rPr>
            <w:rFonts w:asciiTheme="minorBidi" w:hAnsiTheme="minorBidi"/>
            <w:b/>
            <w:bCs/>
            <w:sz w:val="16"/>
            <w:szCs w:val="16"/>
          </w:rPr>
          <w:id w:val="-914700659"/>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Procurement and contracting</w:t>
      </w:r>
    </w:p>
    <w:p w14:paraId="4ED33E11">
      <w:pPr>
        <w:pStyle w:val="51"/>
        <w:rPr>
          <w:rFonts w:asciiTheme="minorBidi" w:hAnsiTheme="minorBidi"/>
          <w:b/>
          <w:bCs/>
          <w:sz w:val="16"/>
          <w:szCs w:val="16"/>
        </w:rPr>
      </w:pPr>
      <w:sdt>
        <w:sdtPr>
          <w:rPr>
            <w:rFonts w:asciiTheme="minorBidi" w:hAnsiTheme="minorBidi"/>
            <w:b/>
            <w:bCs/>
            <w:sz w:val="16"/>
            <w:szCs w:val="16"/>
          </w:rPr>
          <w:id w:val="2042472809"/>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Product safety</w:t>
      </w:r>
    </w:p>
    <w:p w14:paraId="1900F8C1">
      <w:pPr>
        <w:pStyle w:val="51"/>
        <w:rPr>
          <w:rFonts w:asciiTheme="minorBidi" w:hAnsiTheme="minorBidi"/>
          <w:b/>
          <w:bCs/>
          <w:sz w:val="16"/>
          <w:szCs w:val="16"/>
        </w:rPr>
      </w:pPr>
      <w:sdt>
        <w:sdtPr>
          <w:rPr>
            <w:rFonts w:asciiTheme="minorBidi" w:hAnsiTheme="minorBidi"/>
            <w:b/>
            <w:bCs/>
            <w:sz w:val="16"/>
            <w:szCs w:val="16"/>
          </w:rPr>
          <w:id w:val="1605221878"/>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Security and protection</w:t>
      </w:r>
    </w:p>
    <w:p w14:paraId="5553D123">
      <w:pPr>
        <w:pStyle w:val="51"/>
        <w:rPr>
          <w:rFonts w:asciiTheme="minorBidi" w:hAnsiTheme="minorBidi"/>
          <w:b/>
          <w:bCs/>
          <w:sz w:val="16"/>
          <w:szCs w:val="16"/>
        </w:rPr>
      </w:pPr>
      <w:sdt>
        <w:sdtPr>
          <w:rPr>
            <w:rFonts w:asciiTheme="minorBidi" w:hAnsiTheme="minorBidi"/>
            <w:b/>
            <w:bCs/>
            <w:sz w:val="16"/>
            <w:szCs w:val="16"/>
          </w:rPr>
          <w:id w:val="1543552707"/>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Social work</w:t>
      </w:r>
    </w:p>
    <w:p w14:paraId="0B8B216E">
      <w:pPr>
        <w:pStyle w:val="51"/>
        <w:rPr>
          <w:rFonts w:asciiTheme="minorBidi" w:hAnsiTheme="minorBidi"/>
          <w:b/>
          <w:bCs/>
          <w:sz w:val="16"/>
          <w:szCs w:val="16"/>
        </w:rPr>
      </w:pPr>
      <w:sdt>
        <w:sdtPr>
          <w:rPr>
            <w:rFonts w:asciiTheme="minorBidi" w:hAnsiTheme="minorBidi"/>
            <w:b/>
            <w:bCs/>
            <w:sz w:val="16"/>
            <w:szCs w:val="16"/>
          </w:rPr>
          <w:id w:val="506714953"/>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Translation and interpretation</w:t>
      </w:r>
    </w:p>
    <w:p w14:paraId="738E3A25">
      <w:pPr>
        <w:pStyle w:val="51"/>
        <w:rPr>
          <w:rFonts w:asciiTheme="minorBidi" w:hAnsiTheme="minorBidi"/>
          <w:b/>
          <w:bCs/>
          <w:sz w:val="16"/>
          <w:szCs w:val="16"/>
        </w:rPr>
      </w:pPr>
      <w:sdt>
        <w:sdtPr>
          <w:rPr>
            <w:rFonts w:asciiTheme="minorBidi" w:hAnsiTheme="minorBidi"/>
            <w:b/>
            <w:bCs/>
            <w:sz w:val="16"/>
            <w:szCs w:val="16"/>
          </w:rPr>
          <w:id w:val="-1797211959"/>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Transport</w:t>
      </w:r>
    </w:p>
    <w:p w14:paraId="32599EB2">
      <w:pPr>
        <w:pStyle w:val="51"/>
        <w:rPr>
          <w:rFonts w:asciiTheme="minorBidi" w:hAnsiTheme="minorBidi"/>
          <w:b/>
          <w:bCs/>
          <w:sz w:val="16"/>
          <w:szCs w:val="16"/>
        </w:rPr>
      </w:pPr>
      <w:sdt>
        <w:sdtPr>
          <w:rPr>
            <w:rFonts w:asciiTheme="minorBidi" w:hAnsiTheme="minorBidi"/>
            <w:b/>
            <w:bCs/>
            <w:sz w:val="16"/>
            <w:szCs w:val="16"/>
          </w:rPr>
          <w:id w:val="1663883078"/>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Volunteer management</w:t>
      </w:r>
    </w:p>
    <w:p w14:paraId="3329D2E1">
      <w:pPr>
        <w:pStyle w:val="51"/>
        <w:rPr>
          <w:rFonts w:asciiTheme="minorBidi" w:hAnsiTheme="minorBidi"/>
          <w:b/>
          <w:bCs/>
          <w:sz w:val="16"/>
          <w:szCs w:val="16"/>
        </w:rPr>
      </w:pPr>
    </w:p>
    <w:p w14:paraId="668BCEC3">
      <w:pPr>
        <w:pStyle w:val="51"/>
        <w:rPr>
          <w:rFonts w:asciiTheme="minorBidi" w:hAnsiTheme="minorBidi"/>
          <w:b/>
          <w:bCs/>
          <w:sz w:val="16"/>
          <w:szCs w:val="16"/>
        </w:rPr>
      </w:pPr>
    </w:p>
    <w:p w14:paraId="1C88048E">
      <w:pPr>
        <w:pStyle w:val="51"/>
        <w:rPr>
          <w:rFonts w:asciiTheme="minorBidi" w:hAnsiTheme="minorBidi"/>
        </w:rPr>
        <w:sectPr>
          <w:type w:val="continuous"/>
          <w:pgSz w:w="11909" w:h="16834"/>
          <w:pgMar w:top="1800" w:right="1469" w:bottom="1980" w:left="1440" w:header="612" w:footer="482" w:gutter="0"/>
          <w:pgNumType w:start="1"/>
          <w:cols w:space="720" w:num="2"/>
          <w:docGrid w:linePitch="360" w:charSpace="0"/>
        </w:sectPr>
      </w:pPr>
    </w:p>
    <w:p w14:paraId="29237CC6">
      <w:pPr>
        <w:pStyle w:val="51"/>
        <w:numPr>
          <w:ilvl w:val="0"/>
          <w:numId w:val="1"/>
        </w:numPr>
        <w:tabs>
          <w:tab w:val="clear" w:pos="284"/>
          <w:tab w:val="clear" w:pos="900"/>
        </w:tabs>
        <w:rPr>
          <w:rFonts w:asciiTheme="minorBidi" w:hAnsiTheme="minorBidi"/>
          <w:b/>
          <w:bCs/>
          <w:sz w:val="20"/>
          <w:szCs w:val="20"/>
        </w:rPr>
      </w:pPr>
      <w:r>
        <w:rPr>
          <w:rFonts w:asciiTheme="minorBidi" w:hAnsiTheme="minorBidi"/>
          <w:b/>
          <w:bCs/>
          <w:sz w:val="20"/>
          <w:szCs w:val="20"/>
        </w:rPr>
        <w:t xml:space="preserve">Languages: </w:t>
      </w:r>
      <w:sdt>
        <w:sdtPr>
          <w:rPr>
            <w:rFonts w:asciiTheme="minorBidi" w:hAnsiTheme="minorBidi"/>
            <w:sz w:val="20"/>
            <w:szCs w:val="20"/>
          </w:rPr>
          <w:alias w:val="Language proficiency"/>
          <w:tag w:val="Language proficiency"/>
          <w:id w:val="2077543069"/>
          <w:placeholder>
            <w:docPart w:val="463CD3B123184876805CBDF31BEBCEAD"/>
          </w:placeholder>
          <w:comboBox>
            <w:listItem w:value="Choose proficiency level."/>
            <w:listItem w:displayText="Working knowledge of" w:value="Working knowledge of"/>
            <w:listItem w:displayText="Fluency in" w:value="Fluency in"/>
            <w:listItem w:displayText="Basic knowledge of" w:value="Basic knowledge of"/>
            <w:listItem w:displayText="Fair knowledge of" w:value="Fair knowledge of"/>
            <w:listItem w:displayText="Mother Tongue" w:value="Mother Tongue"/>
          </w:comboBox>
        </w:sdtPr>
        <w:sdtEndPr>
          <w:rPr>
            <w:rFonts w:asciiTheme="minorBidi" w:hAnsiTheme="minorBidi"/>
            <w:sz w:val="20"/>
            <w:szCs w:val="20"/>
          </w:rPr>
        </w:sdtEndPr>
        <w:sdtContent>
          <w:r>
            <w:rPr>
              <w:rFonts w:asciiTheme="minorBidi" w:hAnsiTheme="minorBidi"/>
              <w:sz w:val="20"/>
              <w:szCs w:val="20"/>
            </w:rPr>
            <w:t>Fluency in</w:t>
          </w:r>
        </w:sdtContent>
      </w:sdt>
      <w:r>
        <w:rPr>
          <w:rFonts w:asciiTheme="minorBidi" w:hAnsiTheme="minorBidi"/>
          <w:color w:val="FF0000"/>
          <w:sz w:val="20"/>
          <w:szCs w:val="20"/>
        </w:rPr>
        <w:t xml:space="preserve"> English and </w:t>
      </w:r>
      <w:r>
        <w:rPr>
          <w:rFonts w:eastAsia="Times New Roman" w:asciiTheme="minorBidi" w:hAnsiTheme="minorBidi"/>
          <w:color w:val="C00000"/>
          <w:sz w:val="20"/>
          <w:szCs w:val="20"/>
        </w:rPr>
        <w:t xml:space="preserve">Chinese </w:t>
      </w:r>
      <w:r>
        <w:rPr>
          <w:rFonts w:asciiTheme="minorBidi" w:hAnsiTheme="minorBidi"/>
          <w:sz w:val="20"/>
          <w:szCs w:val="20"/>
        </w:rPr>
        <w:t xml:space="preserve">is required. </w:t>
      </w:r>
    </w:p>
    <w:p w14:paraId="4CEB426D">
      <w:pPr>
        <w:pStyle w:val="65"/>
        <w:numPr>
          <w:ilvl w:val="0"/>
          <w:numId w:val="1"/>
        </w:numPr>
        <w:tabs>
          <w:tab w:val="clear" w:pos="284"/>
          <w:tab w:val="clear" w:pos="900"/>
        </w:tabs>
      </w:pPr>
      <w:r>
        <w:rPr>
          <w:b/>
          <w:bCs/>
        </w:rPr>
        <w:t xml:space="preserve">Competencies and values: </w:t>
      </w:r>
    </w:p>
    <w:p w14:paraId="78603C04">
      <w:pPr>
        <w:pStyle w:val="65"/>
        <w:numPr>
          <w:ilvl w:val="0"/>
          <w:numId w:val="3"/>
        </w:numPr>
        <w:tabs>
          <w:tab w:val="clear" w:pos="284"/>
          <w:tab w:val="clear" w:pos="900"/>
        </w:tabs>
        <w:spacing w:line="240" w:lineRule="auto"/>
        <w:ind w:left="360"/>
        <w:rPr>
          <w:lang w:eastAsia="en-GB"/>
        </w:rPr>
      </w:pPr>
      <w:r>
        <w:t>Accountability</w:t>
      </w:r>
    </w:p>
    <w:p w14:paraId="1EEB5F4A">
      <w:pPr>
        <w:pStyle w:val="65"/>
        <w:numPr>
          <w:ilvl w:val="0"/>
          <w:numId w:val="3"/>
        </w:numPr>
        <w:tabs>
          <w:tab w:val="clear" w:pos="284"/>
          <w:tab w:val="clear" w:pos="900"/>
        </w:tabs>
        <w:spacing w:line="240" w:lineRule="auto"/>
        <w:ind w:left="360"/>
        <w:rPr>
          <w:lang w:eastAsia="en-GB"/>
        </w:rPr>
      </w:pPr>
      <w:r>
        <w:t>Adaptability and flexibility</w:t>
      </w:r>
    </w:p>
    <w:p w14:paraId="46B35AB2">
      <w:pPr>
        <w:pStyle w:val="65"/>
        <w:numPr>
          <w:ilvl w:val="0"/>
          <w:numId w:val="3"/>
        </w:numPr>
        <w:tabs>
          <w:tab w:val="clear" w:pos="284"/>
          <w:tab w:val="clear" w:pos="900"/>
        </w:tabs>
        <w:spacing w:line="240" w:lineRule="auto"/>
        <w:ind w:left="360"/>
        <w:rPr>
          <w:lang w:eastAsia="en-GB"/>
        </w:rPr>
      </w:pPr>
      <w:r>
        <w:t>Creativity</w:t>
      </w:r>
    </w:p>
    <w:p w14:paraId="69AB3D12">
      <w:pPr>
        <w:pStyle w:val="65"/>
        <w:numPr>
          <w:ilvl w:val="0"/>
          <w:numId w:val="3"/>
        </w:numPr>
        <w:tabs>
          <w:tab w:val="clear" w:pos="284"/>
          <w:tab w:val="clear" w:pos="900"/>
        </w:tabs>
        <w:spacing w:line="240" w:lineRule="auto"/>
        <w:ind w:left="360"/>
        <w:rPr>
          <w:lang w:eastAsia="en-GB"/>
        </w:rPr>
      </w:pPr>
      <w:r>
        <w:t>Judgement and decision-making</w:t>
      </w:r>
    </w:p>
    <w:p w14:paraId="6952D6A5">
      <w:pPr>
        <w:pStyle w:val="65"/>
        <w:numPr>
          <w:ilvl w:val="0"/>
          <w:numId w:val="3"/>
        </w:numPr>
        <w:tabs>
          <w:tab w:val="clear" w:pos="284"/>
          <w:tab w:val="clear" w:pos="900"/>
        </w:tabs>
        <w:spacing w:line="240" w:lineRule="auto"/>
        <w:ind w:left="360"/>
        <w:rPr>
          <w:lang w:eastAsia="en-GB"/>
        </w:rPr>
      </w:pPr>
      <w:r>
        <w:t>Planning and organising</w:t>
      </w:r>
    </w:p>
    <w:p w14:paraId="2A01627E">
      <w:pPr>
        <w:pStyle w:val="65"/>
        <w:numPr>
          <w:ilvl w:val="0"/>
          <w:numId w:val="3"/>
        </w:numPr>
        <w:tabs>
          <w:tab w:val="clear" w:pos="284"/>
          <w:tab w:val="clear" w:pos="900"/>
        </w:tabs>
        <w:spacing w:line="240" w:lineRule="auto"/>
        <w:ind w:left="360"/>
        <w:rPr>
          <w:lang w:eastAsia="en-GB"/>
        </w:rPr>
      </w:pPr>
      <w:r>
        <w:t>Professionalism</w:t>
      </w:r>
    </w:p>
    <w:p w14:paraId="122C3A7E">
      <w:pPr>
        <w:pStyle w:val="65"/>
        <w:numPr>
          <w:ilvl w:val="0"/>
          <w:numId w:val="3"/>
        </w:numPr>
        <w:tabs>
          <w:tab w:val="clear" w:pos="284"/>
          <w:tab w:val="clear" w:pos="900"/>
        </w:tabs>
        <w:spacing w:line="240" w:lineRule="auto"/>
        <w:ind w:left="360"/>
        <w:rPr>
          <w:lang w:eastAsia="en-GB"/>
        </w:rPr>
      </w:pPr>
      <w:r>
        <w:t>Self-management</w:t>
      </w:r>
    </w:p>
    <w:p w14:paraId="45CCA886">
      <w:pPr>
        <w:tabs>
          <w:tab w:val="clear" w:pos="284"/>
          <w:tab w:val="clear" w:pos="900"/>
        </w:tabs>
        <w:ind w:left="360" w:hanging="360"/>
        <w:rPr>
          <w:lang w:eastAsia="en-GB"/>
        </w:rPr>
      </w:pPr>
    </w:p>
    <w:p w14:paraId="2D6F1597">
      <w:pPr>
        <w:pStyle w:val="51"/>
        <w:numPr>
          <w:ilvl w:val="0"/>
          <w:numId w:val="1"/>
        </w:numPr>
        <w:tabs>
          <w:tab w:val="clear" w:pos="284"/>
          <w:tab w:val="clear" w:pos="900"/>
        </w:tabs>
        <w:rPr>
          <w:rFonts w:asciiTheme="minorBidi" w:hAnsiTheme="minorBidi"/>
          <w:b/>
          <w:bCs/>
          <w:sz w:val="20"/>
          <w:szCs w:val="20"/>
        </w:rPr>
      </w:pPr>
      <w:r>
        <w:rPr>
          <w:rFonts w:asciiTheme="minorBidi" w:hAnsiTheme="minorBidi"/>
          <w:b/>
          <w:bCs/>
          <w:sz w:val="20"/>
          <w:szCs w:val="20"/>
        </w:rPr>
        <w:t>Living conditions and other remarks:</w:t>
      </w:r>
    </w:p>
    <w:sdt>
      <w:sdtPr>
        <w:rPr>
          <w:rFonts w:asciiTheme="minorBidi" w:hAnsiTheme="minorBidi"/>
          <w:b/>
          <w:bCs/>
        </w:rPr>
        <w:id w:val="-1802290282"/>
        <w:placeholder>
          <w:docPart w:val="B7929BD83092DD45A3CECD656F6D25F7"/>
        </w:placeholder>
      </w:sdtPr>
      <w:sdtEndPr>
        <w:rPr>
          <w:rFonts w:asciiTheme="minorBidi" w:hAnsiTheme="minorBidi"/>
          <w:b/>
          <w:bCs/>
        </w:rPr>
      </w:sdtEndPr>
      <w:sdtContent>
        <w:p w14:paraId="304AD539">
          <w:pPr>
            <w:pStyle w:val="51"/>
            <w:tabs>
              <w:tab w:val="clear" w:pos="284"/>
              <w:tab w:val="clear" w:pos="900"/>
            </w:tabs>
            <w:ind w:left="360" w:firstLine="0"/>
            <w:rPr>
              <w:rFonts w:asciiTheme="minorBidi" w:hAnsiTheme="minorBidi"/>
              <w:color w:val="000000" w:themeColor="text1"/>
              <w:sz w:val="20"/>
              <w:szCs w:val="20"/>
              <w14:textFill>
                <w14:solidFill>
                  <w14:schemeClr w14:val="tx1"/>
                </w14:solidFill>
              </w14:textFill>
            </w:rPr>
          </w:pPr>
          <w:r>
            <w:rPr>
              <w:rFonts w:asciiTheme="minorBidi" w:hAnsiTheme="minorBidi"/>
              <w:color w:val="000000" w:themeColor="text1"/>
              <w:sz w:val="20"/>
              <w:szCs w:val="20"/>
              <w14:textFill>
                <w14:solidFill>
                  <w14:schemeClr w14:val="tx1"/>
                </w14:solidFill>
              </w14:textFill>
            </w:rPr>
            <w:t>The duty station of the national UN Volunteer is located in</w:t>
          </w:r>
          <w:r>
            <w:rPr>
              <w:rFonts w:hint="eastAsia" w:eastAsia="宋体" w:asciiTheme="minorBidi" w:hAnsiTheme="minorBidi"/>
              <w:color w:val="000000" w:themeColor="text1"/>
              <w:sz w:val="20"/>
              <w:szCs w:val="20"/>
              <w:lang w:eastAsia="zh-CN"/>
              <w14:textFill>
                <w14:solidFill>
                  <w14:schemeClr w14:val="tx1"/>
                </w14:solidFill>
              </w14:textFill>
            </w:rPr>
            <w:t xml:space="preserve"> Beijing</w:t>
          </w:r>
          <w:r>
            <w:rPr>
              <w:rFonts w:asciiTheme="minorBidi" w:hAnsiTheme="minorBidi"/>
              <w:color w:val="000000" w:themeColor="text1"/>
              <w:sz w:val="20"/>
              <w:szCs w:val="20"/>
              <w14:textFill>
                <w14:solidFill>
                  <w14:schemeClr w14:val="tx1"/>
                </w14:solidFill>
              </w14:textFill>
            </w:rPr>
            <w:t>. You can check full entitlements at the duty station at https://app.unv.org/calculator.</w:t>
          </w:r>
        </w:p>
        <w:p w14:paraId="41E2C2EC">
          <w:pPr>
            <w:pStyle w:val="51"/>
            <w:tabs>
              <w:tab w:val="clear" w:pos="284"/>
              <w:tab w:val="clear" w:pos="900"/>
            </w:tabs>
            <w:ind w:left="360" w:firstLine="0"/>
            <w:rPr>
              <w:rFonts w:asciiTheme="minorBidi" w:hAnsiTheme="minorBidi"/>
              <w:color w:val="000000" w:themeColor="text1"/>
              <w:sz w:val="20"/>
              <w:szCs w:val="20"/>
              <w14:textFill>
                <w14:solidFill>
                  <w14:schemeClr w14:val="tx1"/>
                </w14:solidFill>
              </w14:textFill>
            </w:rPr>
          </w:pPr>
        </w:p>
        <w:p w14:paraId="335CC20F">
          <w:pPr>
            <w:pStyle w:val="51"/>
            <w:tabs>
              <w:tab w:val="clear" w:pos="284"/>
              <w:tab w:val="clear" w:pos="900"/>
            </w:tabs>
            <w:ind w:left="360" w:firstLine="0"/>
            <w:rPr>
              <w:rFonts w:asciiTheme="minorBidi" w:hAnsiTheme="minorBidi"/>
              <w:color w:val="000000" w:themeColor="text1"/>
              <w:sz w:val="20"/>
              <w:szCs w:val="20"/>
              <w14:textFill>
                <w14:solidFill>
                  <w14:schemeClr w14:val="tx1"/>
                </w14:solidFill>
              </w14:textFill>
            </w:rPr>
          </w:pPr>
          <w:r>
            <w:rPr>
              <w:rFonts w:asciiTheme="minorBidi" w:hAnsiTheme="minorBidi"/>
              <w:color w:val="000000" w:themeColor="text1"/>
              <w:sz w:val="20"/>
              <w:szCs w:val="20"/>
              <w14:textFill>
                <w14:solidFill>
                  <w14:schemeClr w14:val="tx1"/>
                </w14:solidFill>
              </w14:textFill>
            </w:rPr>
            <w:t>The complete UN Volunteer Conditions of Service is available at https://explore.unv.org/cos.</w:t>
          </w:r>
        </w:p>
        <w:p w14:paraId="088D89A0">
          <w:pPr>
            <w:pStyle w:val="51"/>
            <w:tabs>
              <w:tab w:val="clear" w:pos="284"/>
              <w:tab w:val="clear" w:pos="900"/>
            </w:tabs>
            <w:ind w:left="360" w:firstLine="0"/>
            <w:rPr>
              <w:rFonts w:asciiTheme="minorBidi" w:hAnsiTheme="minorBidi"/>
              <w:color w:val="000000" w:themeColor="text1"/>
              <w:sz w:val="20"/>
              <w:szCs w:val="20"/>
              <w14:textFill>
                <w14:solidFill>
                  <w14:schemeClr w14:val="tx1"/>
                </w14:solidFill>
              </w14:textFill>
            </w:rPr>
          </w:pPr>
        </w:p>
        <w:p w14:paraId="1A219C5D">
          <w:pPr>
            <w:pStyle w:val="51"/>
            <w:tabs>
              <w:tab w:val="clear" w:pos="284"/>
              <w:tab w:val="clear" w:pos="900"/>
            </w:tabs>
            <w:ind w:left="360" w:firstLine="0"/>
            <w:rPr>
              <w:rFonts w:eastAsia="宋体" w:asciiTheme="minorBidi" w:hAnsiTheme="minorBidi"/>
              <w:color w:val="000000" w:themeColor="text1"/>
              <w:sz w:val="20"/>
              <w:szCs w:val="20"/>
              <w:lang w:eastAsia="zh-CN"/>
              <w14:textFill>
                <w14:solidFill>
                  <w14:schemeClr w14:val="tx1"/>
                </w14:solidFill>
              </w14:textFill>
            </w:rPr>
          </w:pPr>
          <w:r>
            <w:rPr>
              <w:rFonts w:asciiTheme="minorBidi" w:hAnsiTheme="minorBidi"/>
              <w:color w:val="000000" w:themeColor="text1"/>
              <w:sz w:val="20"/>
              <w:szCs w:val="20"/>
              <w14:textFill>
                <w14:solidFill>
                  <w14:schemeClr w14:val="tx1"/>
                </w14:solidFill>
              </w14:textFill>
            </w:rPr>
            <w:t>As this is a national UN Volunteer assignment, the UN Volunteer will be responsible for arranging his/her own housing and other living essentials.</w:t>
          </w:r>
        </w:p>
      </w:sdtContent>
    </w:sdt>
    <w:p w14:paraId="5769F1B9">
      <w:pPr>
        <w:pStyle w:val="51"/>
        <w:tabs>
          <w:tab w:val="clear" w:pos="284"/>
          <w:tab w:val="clear" w:pos="900"/>
        </w:tabs>
        <w:ind w:left="360" w:firstLine="0"/>
        <w:rPr>
          <w:rFonts w:asciiTheme="minorBidi" w:hAnsiTheme="minorBidi"/>
          <w:b/>
          <w:bCs/>
          <w:sz w:val="20"/>
          <w:szCs w:val="20"/>
        </w:rPr>
      </w:pPr>
    </w:p>
    <w:bookmarkEnd w:id="2"/>
    <w:p w14:paraId="17640139">
      <w:pPr>
        <w:pStyle w:val="51"/>
        <w:numPr>
          <w:ilvl w:val="0"/>
          <w:numId w:val="1"/>
        </w:numPr>
        <w:tabs>
          <w:tab w:val="clear" w:pos="284"/>
        </w:tabs>
        <w:jc w:val="left"/>
        <w:rPr>
          <w:rFonts w:asciiTheme="minorBidi" w:hAnsiTheme="minorBidi"/>
          <w:sz w:val="20"/>
          <w:szCs w:val="20"/>
        </w:rPr>
      </w:pPr>
      <w:bookmarkStart w:id="3" w:name="_Hlk525648491"/>
      <w:r>
        <w:rPr>
          <w:rFonts w:asciiTheme="minorBidi" w:hAnsiTheme="minorBidi"/>
          <w:b/>
          <w:bCs/>
          <w:sz w:val="20"/>
          <w:szCs w:val="20"/>
        </w:rPr>
        <w:t>Driving license needed:</w:t>
      </w:r>
      <w:r>
        <w:rPr>
          <w:rFonts w:asciiTheme="minorBidi" w:hAnsiTheme="minorBidi"/>
          <w:sz w:val="20"/>
          <w:szCs w:val="20"/>
        </w:rPr>
        <w:t xml:space="preserve"> </w:t>
      </w:r>
      <w:sdt>
        <w:sdtPr>
          <w:rPr>
            <w:rFonts w:asciiTheme="minorBidi" w:hAnsiTheme="minorBidi"/>
            <w:sz w:val="20"/>
            <w:szCs w:val="20"/>
          </w:rPr>
          <w:id w:val="1992211519"/>
          <w14:checkbox>
            <w14:checked w14:val="0"/>
            <w14:checkedState w14:val="2612" w14:font="MS Gothic"/>
            <w14:uncheckedState w14:val="2610" w14:font="MS Gothic"/>
          </w14:checkbox>
        </w:sdtPr>
        <w:sdtEndPr>
          <w:rPr>
            <w:rFonts w:asciiTheme="minorBidi" w:hAnsiTheme="minorBidi"/>
            <w:sz w:val="20"/>
            <w:szCs w:val="20"/>
          </w:rPr>
        </w:sdtEndPr>
        <w:sdtContent>
          <w:r>
            <w:rPr>
              <w:rFonts w:ascii="Segoe UI Symbol" w:hAnsi="Segoe UI Symbol" w:eastAsia="MS Gothic" w:cs="Segoe UI Symbol"/>
              <w:sz w:val="20"/>
              <w:szCs w:val="20"/>
            </w:rPr>
            <w:t>☐</w:t>
          </w:r>
        </w:sdtContent>
      </w:sdt>
      <w:r>
        <w:rPr>
          <w:rFonts w:asciiTheme="minorBidi" w:hAnsiTheme="minorBidi"/>
          <w:sz w:val="20"/>
          <w:szCs w:val="20"/>
        </w:rPr>
        <w:t xml:space="preserve">  Yes </w:t>
      </w:r>
      <w:sdt>
        <w:sdtPr>
          <w:rPr>
            <w:rFonts w:asciiTheme="minorBidi" w:hAnsiTheme="minorBidi"/>
            <w:sz w:val="20"/>
            <w:szCs w:val="20"/>
          </w:rPr>
          <w:id w:val="1247141923"/>
          <w14:checkbox>
            <w14:checked w14:val="1"/>
            <w14:checkedState w14:val="2612" w14:font="MS Gothic"/>
            <w14:uncheckedState w14:val="2610" w14:font="MS Gothic"/>
          </w14:checkbox>
        </w:sdtPr>
        <w:sdtEndPr>
          <w:rPr>
            <w:rFonts w:asciiTheme="minorBidi" w:hAnsiTheme="minorBidi"/>
            <w:sz w:val="20"/>
            <w:szCs w:val="20"/>
          </w:rPr>
        </w:sdtEndPr>
        <w:sdtContent>
          <w:r>
            <w:rPr>
              <w:rFonts w:hint="eastAsia" w:ascii="MS Gothic" w:hAnsi="MS Gothic" w:eastAsia="MS Gothic" w:cs="Segoe UI Symbol"/>
              <w:sz w:val="20"/>
              <w:szCs w:val="20"/>
            </w:rPr>
            <w:t>☒</w:t>
          </w:r>
        </w:sdtContent>
      </w:sdt>
      <w:r>
        <w:rPr>
          <w:rFonts w:asciiTheme="minorBidi" w:hAnsiTheme="minorBidi"/>
          <w:sz w:val="20"/>
          <w:szCs w:val="20"/>
        </w:rPr>
        <w:t xml:space="preserve">  No</w:t>
      </w:r>
    </w:p>
    <w:p w14:paraId="728FB721">
      <w:pPr>
        <w:pStyle w:val="51"/>
        <w:numPr>
          <w:ilvl w:val="0"/>
          <w:numId w:val="1"/>
        </w:numPr>
        <w:tabs>
          <w:tab w:val="clear" w:pos="284"/>
        </w:tabs>
        <w:jc w:val="left"/>
        <w:rPr>
          <w:rFonts w:asciiTheme="minorBidi" w:hAnsiTheme="minorBidi"/>
          <w:sz w:val="20"/>
          <w:szCs w:val="20"/>
        </w:rPr>
      </w:pPr>
      <w:r>
        <w:rPr>
          <w:rFonts w:asciiTheme="minorBidi" w:hAnsiTheme="minorBidi"/>
          <w:b/>
          <w:bCs/>
          <w:sz w:val="20"/>
          <w:szCs w:val="20"/>
        </w:rPr>
        <w:t xml:space="preserve">Assignment is reserved exclusively for persons with disabilities: </w:t>
      </w:r>
      <w:sdt>
        <w:sdtPr>
          <w:rPr>
            <w:rFonts w:asciiTheme="minorBidi" w:hAnsiTheme="minorBidi"/>
            <w:sz w:val="20"/>
            <w:szCs w:val="20"/>
          </w:rPr>
          <w:id w:val="858389298"/>
          <w14:checkbox>
            <w14:checked w14:val="0"/>
            <w14:checkedState w14:val="2612" w14:font="MS Gothic"/>
            <w14:uncheckedState w14:val="2610" w14:font="MS Gothic"/>
          </w14:checkbox>
        </w:sdtPr>
        <w:sdtEndPr>
          <w:rPr>
            <w:rFonts w:asciiTheme="minorBidi" w:hAnsiTheme="minorBidi"/>
            <w:sz w:val="20"/>
            <w:szCs w:val="20"/>
          </w:rPr>
        </w:sdtEndPr>
        <w:sdtContent>
          <w:r>
            <w:rPr>
              <w:rFonts w:ascii="Segoe UI Symbol" w:hAnsi="Segoe UI Symbol" w:eastAsia="MS Gothic" w:cs="Segoe UI Symbol"/>
              <w:sz w:val="20"/>
              <w:szCs w:val="20"/>
            </w:rPr>
            <w:t>☐</w:t>
          </w:r>
        </w:sdtContent>
      </w:sdt>
      <w:r>
        <w:rPr>
          <w:rFonts w:asciiTheme="minorBidi" w:hAnsiTheme="minorBidi"/>
          <w:sz w:val="20"/>
          <w:szCs w:val="20"/>
        </w:rPr>
        <w:t xml:space="preserve">  Yes </w:t>
      </w:r>
      <w:sdt>
        <w:sdtPr>
          <w:rPr>
            <w:rFonts w:asciiTheme="minorBidi" w:hAnsiTheme="minorBidi"/>
            <w:sz w:val="20"/>
            <w:szCs w:val="20"/>
          </w:rPr>
          <w:id w:val="1436095073"/>
          <w14:checkbox>
            <w14:checked w14:val="1"/>
            <w14:checkedState w14:val="2612" w14:font="MS Gothic"/>
            <w14:uncheckedState w14:val="2610" w14:font="MS Gothic"/>
          </w14:checkbox>
        </w:sdtPr>
        <w:sdtEndPr>
          <w:rPr>
            <w:rFonts w:asciiTheme="minorBidi" w:hAnsiTheme="minorBidi"/>
            <w:sz w:val="20"/>
            <w:szCs w:val="20"/>
          </w:rPr>
        </w:sdtEndPr>
        <w:sdtContent>
          <w:r>
            <w:rPr>
              <w:rFonts w:hint="eastAsia" w:ascii="MS Gothic" w:hAnsi="MS Gothic" w:eastAsia="MS Gothic" w:cs="Segoe UI Symbol"/>
              <w:sz w:val="20"/>
              <w:szCs w:val="20"/>
            </w:rPr>
            <w:t>☒</w:t>
          </w:r>
        </w:sdtContent>
      </w:sdt>
      <w:r>
        <w:rPr>
          <w:rFonts w:asciiTheme="minorBidi" w:hAnsiTheme="minorBidi"/>
          <w:sz w:val="20"/>
          <w:szCs w:val="20"/>
        </w:rPr>
        <w:t xml:space="preserve">  No</w:t>
      </w:r>
    </w:p>
    <w:p w14:paraId="0E715B83">
      <w:pPr>
        <w:pStyle w:val="51"/>
        <w:numPr>
          <w:ilvl w:val="0"/>
          <w:numId w:val="1"/>
        </w:numPr>
        <w:tabs>
          <w:tab w:val="clear" w:pos="284"/>
        </w:tabs>
        <w:jc w:val="left"/>
        <w:rPr>
          <w:rFonts w:asciiTheme="minorBidi" w:hAnsiTheme="minorBidi"/>
          <w:sz w:val="20"/>
          <w:szCs w:val="20"/>
        </w:rPr>
      </w:pPr>
      <w:r>
        <w:rPr>
          <w:rFonts w:asciiTheme="minorBidi" w:hAnsiTheme="minorBidi"/>
          <w:b/>
          <w:bCs/>
          <w:sz w:val="20"/>
          <w:szCs w:val="20"/>
        </w:rPr>
        <w:t>Accessibility measures in place:</w:t>
      </w:r>
      <w:r>
        <w:rPr>
          <w:rFonts w:asciiTheme="minorBidi" w:hAnsiTheme="minorBidi"/>
          <w:sz w:val="20"/>
          <w:szCs w:val="20"/>
        </w:rPr>
        <w:t xml:space="preserve"> </w:t>
      </w:r>
      <w:sdt>
        <w:sdtPr>
          <w:rPr>
            <w:rFonts w:asciiTheme="minorBidi" w:hAnsiTheme="minorBidi"/>
            <w:sz w:val="20"/>
            <w:szCs w:val="20"/>
          </w:rPr>
          <w:id w:val="606086534"/>
          <w14:checkbox>
            <w14:checked w14:val="1"/>
            <w14:checkedState w14:val="2612" w14:font="MS Gothic"/>
            <w14:uncheckedState w14:val="2610" w14:font="MS Gothic"/>
          </w14:checkbox>
        </w:sdtPr>
        <w:sdtEndPr>
          <w:rPr>
            <w:rFonts w:asciiTheme="minorBidi" w:hAnsiTheme="minorBidi"/>
            <w:sz w:val="20"/>
            <w:szCs w:val="20"/>
          </w:rPr>
        </w:sdtEndPr>
        <w:sdtContent>
          <w:r>
            <w:rPr>
              <w:rFonts w:hint="eastAsia" w:ascii="MS Gothic" w:hAnsi="MS Gothic" w:eastAsia="MS Gothic" w:cs="Segoe UI Symbol"/>
              <w:sz w:val="20"/>
              <w:szCs w:val="20"/>
            </w:rPr>
            <w:t>☒</w:t>
          </w:r>
        </w:sdtContent>
      </w:sdt>
      <w:r>
        <w:rPr>
          <w:rFonts w:asciiTheme="minorBidi" w:hAnsiTheme="minorBidi"/>
          <w:sz w:val="20"/>
          <w:szCs w:val="20"/>
        </w:rPr>
        <w:t xml:space="preserve">  Yes </w:t>
      </w:r>
      <w:sdt>
        <w:sdtPr>
          <w:rPr>
            <w:rFonts w:asciiTheme="minorBidi" w:hAnsiTheme="minorBidi"/>
            <w:sz w:val="20"/>
            <w:szCs w:val="20"/>
          </w:rPr>
          <w:id w:val="47973980"/>
          <w14:checkbox>
            <w14:checked w14:val="0"/>
            <w14:checkedState w14:val="2612" w14:font="MS Gothic"/>
            <w14:uncheckedState w14:val="2610" w14:font="MS Gothic"/>
          </w14:checkbox>
        </w:sdtPr>
        <w:sdtEndPr>
          <w:rPr>
            <w:rFonts w:asciiTheme="minorBidi" w:hAnsiTheme="minorBidi"/>
            <w:sz w:val="20"/>
            <w:szCs w:val="20"/>
          </w:rPr>
        </w:sdtEndPr>
        <w:sdtContent>
          <w:r>
            <w:rPr>
              <w:rFonts w:ascii="Segoe UI Symbol" w:hAnsi="Segoe UI Symbol" w:eastAsia="MS Gothic" w:cs="Segoe UI Symbol"/>
              <w:sz w:val="20"/>
              <w:szCs w:val="20"/>
            </w:rPr>
            <w:t>☐</w:t>
          </w:r>
        </w:sdtContent>
      </w:sdt>
      <w:r>
        <w:rPr>
          <w:rFonts w:asciiTheme="minorBidi" w:hAnsiTheme="minorBidi"/>
          <w:sz w:val="20"/>
          <w:szCs w:val="20"/>
        </w:rPr>
        <w:t xml:space="preserve">  No</w:t>
      </w:r>
      <w:r>
        <w:rPr>
          <w:rFonts w:asciiTheme="minorBidi" w:hAnsiTheme="minorBidi"/>
          <w:sz w:val="20"/>
          <w:szCs w:val="20"/>
        </w:rPr>
        <w:br w:type="textWrapping"/>
      </w:r>
      <w:r>
        <w:rPr>
          <w:rFonts w:asciiTheme="minorBidi" w:hAnsiTheme="minorBidi"/>
          <w:sz w:val="20"/>
          <w:szCs w:val="20"/>
        </w:rPr>
        <w:t>If yes, please mark all that apply:</w:t>
      </w:r>
    </w:p>
    <w:p w14:paraId="2DD06112">
      <w:pPr>
        <w:pStyle w:val="51"/>
        <w:tabs>
          <w:tab w:val="left" w:pos="993"/>
          <w:tab w:val="clear" w:pos="284"/>
          <w:tab w:val="clear" w:pos="900"/>
        </w:tabs>
        <w:rPr>
          <w:rFonts w:asciiTheme="minorBidi" w:hAnsiTheme="minorBidi"/>
          <w:sz w:val="16"/>
          <w:szCs w:val="16"/>
        </w:rPr>
      </w:pPr>
    </w:p>
    <w:p w14:paraId="2E28B706">
      <w:pPr>
        <w:pStyle w:val="51"/>
        <w:tabs>
          <w:tab w:val="left" w:pos="993"/>
          <w:tab w:val="clear" w:pos="284"/>
          <w:tab w:val="clear" w:pos="900"/>
        </w:tabs>
        <w:rPr>
          <w:rStyle w:val="66"/>
          <w:rFonts w:asciiTheme="minorBidi" w:hAnsiTheme="minorBidi"/>
          <w:b/>
          <w:bCs/>
          <w:color w:val="auto"/>
          <w:sz w:val="16"/>
          <w:szCs w:val="16"/>
        </w:rPr>
        <w:sectPr>
          <w:headerReference r:id="rId7" w:type="default"/>
          <w:footerReference r:id="rId8" w:type="default"/>
          <w:type w:val="continuous"/>
          <w:pgSz w:w="11909" w:h="16834"/>
          <w:pgMar w:top="1418" w:right="1289" w:bottom="2070" w:left="1440" w:header="612" w:footer="482" w:gutter="0"/>
          <w:pgNumType w:start="1"/>
          <w:cols w:space="720" w:num="1"/>
          <w:docGrid w:linePitch="360" w:charSpace="0"/>
        </w:sectPr>
      </w:pPr>
    </w:p>
    <w:p w14:paraId="6B021F98">
      <w:pPr>
        <w:pStyle w:val="51"/>
        <w:tabs>
          <w:tab w:val="left" w:pos="993"/>
          <w:tab w:val="clear" w:pos="284"/>
          <w:tab w:val="clear" w:pos="900"/>
        </w:tabs>
        <w:jc w:val="left"/>
        <w:rPr>
          <w:rStyle w:val="66"/>
          <w:rFonts w:asciiTheme="minorBidi" w:hAnsiTheme="minorBidi"/>
          <w:b/>
          <w:bCs/>
          <w:color w:val="auto"/>
          <w:sz w:val="16"/>
          <w:szCs w:val="16"/>
        </w:rPr>
      </w:pPr>
      <w:r>
        <w:rPr>
          <w:rStyle w:val="66"/>
          <w:rFonts w:asciiTheme="minorBidi" w:hAnsiTheme="minorBidi"/>
          <w:b/>
          <w:bCs/>
          <w:color w:val="auto"/>
          <w:sz w:val="16"/>
          <w:szCs w:val="16"/>
        </w:rPr>
        <w:t>Physical disabilities</w:t>
      </w:r>
    </w:p>
    <w:p w14:paraId="4B82EFD2">
      <w:pPr>
        <w:pStyle w:val="51"/>
        <w:tabs>
          <w:tab w:val="left" w:pos="993"/>
          <w:tab w:val="clear" w:pos="284"/>
          <w:tab w:val="clear" w:pos="900"/>
        </w:tabs>
        <w:jc w:val="left"/>
        <w:rPr>
          <w:rFonts w:asciiTheme="minorBidi" w:hAnsiTheme="minorBidi"/>
          <w:b/>
          <w:bCs/>
          <w:sz w:val="16"/>
          <w:szCs w:val="16"/>
        </w:rPr>
      </w:pPr>
      <w:sdt>
        <w:sdtPr>
          <w:rPr>
            <w:rFonts w:asciiTheme="minorBidi" w:hAnsiTheme="minorBidi"/>
            <w:b/>
            <w:bCs/>
            <w:sz w:val="16"/>
            <w:szCs w:val="16"/>
          </w:rPr>
          <w:id w:val="1494375613"/>
          <w14:checkbox>
            <w14:checked w14:val="1"/>
            <w14:checkedState w14:val="2612" w14:font="MS Gothic"/>
            <w14:uncheckedState w14:val="2610" w14:font="MS Gothic"/>
          </w14:checkbox>
        </w:sdtPr>
        <w:sdtEndPr>
          <w:rPr>
            <w:rFonts w:asciiTheme="minorBidi" w:hAnsiTheme="minorBidi"/>
            <w:b/>
            <w:bCs/>
            <w:sz w:val="16"/>
            <w:szCs w:val="16"/>
          </w:rPr>
        </w:sdtEndPr>
        <w:sdtContent>
          <w:r>
            <w:rPr>
              <w:rFonts w:hint="eastAsia" w:ascii="MS Gothic" w:hAnsi="MS Gothic" w:eastAsia="MS Gothic" w:cs="Segoe UI Symbol"/>
              <w:b/>
              <w:bCs/>
              <w:sz w:val="16"/>
              <w:szCs w:val="16"/>
            </w:rPr>
            <w:t>☒</w:t>
          </w:r>
        </w:sdtContent>
      </w:sdt>
      <w:r>
        <w:rPr>
          <w:rFonts w:asciiTheme="minorBidi" w:hAnsiTheme="minorBidi"/>
          <w:b/>
          <w:bCs/>
          <w:sz w:val="16"/>
          <w:szCs w:val="16"/>
        </w:rPr>
        <w:t xml:space="preserve">  Main entrance wheelchair accessible</w:t>
      </w:r>
    </w:p>
    <w:p w14:paraId="793730D0">
      <w:pPr>
        <w:pStyle w:val="51"/>
        <w:tabs>
          <w:tab w:val="left" w:pos="993"/>
          <w:tab w:val="clear" w:pos="284"/>
          <w:tab w:val="clear" w:pos="900"/>
        </w:tabs>
        <w:jc w:val="left"/>
        <w:rPr>
          <w:rFonts w:asciiTheme="minorBidi" w:hAnsiTheme="minorBidi"/>
          <w:b/>
          <w:bCs/>
          <w:sz w:val="16"/>
          <w:szCs w:val="16"/>
        </w:rPr>
      </w:pPr>
      <w:sdt>
        <w:sdtPr>
          <w:rPr>
            <w:rFonts w:asciiTheme="minorBidi" w:hAnsiTheme="minorBidi"/>
            <w:b/>
            <w:bCs/>
            <w:sz w:val="16"/>
            <w:szCs w:val="16"/>
          </w:rPr>
          <w:id w:val="388687633"/>
          <w14:checkbox>
            <w14:checked w14:val="1"/>
            <w14:checkedState w14:val="2612" w14:font="MS Gothic"/>
            <w14:uncheckedState w14:val="2610" w14:font="MS Gothic"/>
          </w14:checkbox>
        </w:sdtPr>
        <w:sdtEndPr>
          <w:rPr>
            <w:rFonts w:asciiTheme="minorBidi" w:hAnsiTheme="minorBidi"/>
            <w:b/>
            <w:bCs/>
            <w:sz w:val="16"/>
            <w:szCs w:val="16"/>
          </w:rPr>
        </w:sdtEndPr>
        <w:sdtContent>
          <w:r>
            <w:rPr>
              <w:rFonts w:hint="eastAsia" w:ascii="MS Gothic" w:hAnsi="MS Gothic" w:eastAsia="MS Gothic" w:cs="Segoe UI Symbol"/>
              <w:b/>
              <w:bCs/>
              <w:sz w:val="16"/>
              <w:szCs w:val="16"/>
            </w:rPr>
            <w:t>☒</w:t>
          </w:r>
        </w:sdtContent>
      </w:sdt>
      <w:r>
        <w:rPr>
          <w:rFonts w:asciiTheme="minorBidi" w:hAnsiTheme="minorBidi"/>
          <w:b/>
          <w:bCs/>
          <w:sz w:val="16"/>
          <w:szCs w:val="16"/>
        </w:rPr>
        <w:t xml:space="preserve">  Office spaces wheelchair accessible</w:t>
      </w:r>
    </w:p>
    <w:p w14:paraId="5558A07C">
      <w:pPr>
        <w:pStyle w:val="51"/>
        <w:tabs>
          <w:tab w:val="left" w:pos="993"/>
          <w:tab w:val="clear" w:pos="284"/>
          <w:tab w:val="clear" w:pos="900"/>
        </w:tabs>
        <w:jc w:val="left"/>
        <w:rPr>
          <w:rFonts w:asciiTheme="minorBidi" w:hAnsiTheme="minorBidi"/>
          <w:b/>
          <w:bCs/>
          <w:sz w:val="16"/>
          <w:szCs w:val="16"/>
        </w:rPr>
      </w:pPr>
      <w:sdt>
        <w:sdtPr>
          <w:rPr>
            <w:rFonts w:asciiTheme="minorBidi" w:hAnsiTheme="minorBidi"/>
            <w:b/>
            <w:bCs/>
            <w:sz w:val="16"/>
            <w:szCs w:val="16"/>
          </w:rPr>
          <w:id w:val="-604801416"/>
          <w14:checkbox>
            <w14:checked w14:val="1"/>
            <w14:checkedState w14:val="2612" w14:font="MS Gothic"/>
            <w14:uncheckedState w14:val="2610" w14:font="MS Gothic"/>
          </w14:checkbox>
        </w:sdtPr>
        <w:sdtEndPr>
          <w:rPr>
            <w:rFonts w:asciiTheme="minorBidi" w:hAnsiTheme="minorBidi"/>
            <w:b/>
            <w:bCs/>
            <w:sz w:val="16"/>
            <w:szCs w:val="16"/>
          </w:rPr>
        </w:sdtEndPr>
        <w:sdtContent>
          <w:r>
            <w:rPr>
              <w:rFonts w:hint="eastAsia" w:ascii="MS Gothic" w:hAnsi="MS Gothic" w:eastAsia="MS Gothic" w:cs="Segoe UI Symbol"/>
              <w:b/>
              <w:bCs/>
              <w:sz w:val="16"/>
              <w:szCs w:val="16"/>
            </w:rPr>
            <w:t>☒</w:t>
          </w:r>
        </w:sdtContent>
      </w:sdt>
      <w:r>
        <w:rPr>
          <w:rFonts w:asciiTheme="minorBidi" w:hAnsiTheme="minorBidi"/>
          <w:b/>
          <w:bCs/>
          <w:sz w:val="16"/>
          <w:szCs w:val="16"/>
        </w:rPr>
        <w:t xml:space="preserve">  Office equipment wheelchair accessible</w:t>
      </w:r>
    </w:p>
    <w:p w14:paraId="441197BA">
      <w:pPr>
        <w:pStyle w:val="51"/>
        <w:tabs>
          <w:tab w:val="left" w:pos="993"/>
          <w:tab w:val="clear" w:pos="284"/>
          <w:tab w:val="clear" w:pos="900"/>
        </w:tabs>
        <w:jc w:val="left"/>
        <w:rPr>
          <w:rFonts w:asciiTheme="minorBidi" w:hAnsiTheme="minorBidi"/>
          <w:b/>
          <w:bCs/>
          <w:sz w:val="16"/>
          <w:szCs w:val="16"/>
        </w:rPr>
      </w:pPr>
      <w:sdt>
        <w:sdtPr>
          <w:rPr>
            <w:rFonts w:asciiTheme="minorBidi" w:hAnsiTheme="minorBidi"/>
            <w:b/>
            <w:bCs/>
            <w:sz w:val="16"/>
            <w:szCs w:val="16"/>
          </w:rPr>
          <w:id w:val="717564059"/>
          <w14:checkbox>
            <w14:checked w14:val="1"/>
            <w14:checkedState w14:val="2612" w14:font="MS Gothic"/>
            <w14:uncheckedState w14:val="2610" w14:font="MS Gothic"/>
          </w14:checkbox>
        </w:sdtPr>
        <w:sdtEndPr>
          <w:rPr>
            <w:rFonts w:asciiTheme="minorBidi" w:hAnsiTheme="minorBidi"/>
            <w:b/>
            <w:bCs/>
            <w:sz w:val="16"/>
            <w:szCs w:val="16"/>
          </w:rPr>
        </w:sdtEndPr>
        <w:sdtContent>
          <w:r>
            <w:rPr>
              <w:rFonts w:hint="eastAsia" w:ascii="MS Gothic" w:hAnsi="MS Gothic" w:eastAsia="MS Gothic" w:cs="Segoe UI Symbol"/>
              <w:b/>
              <w:bCs/>
              <w:sz w:val="16"/>
              <w:szCs w:val="16"/>
            </w:rPr>
            <w:t>☒</w:t>
          </w:r>
        </w:sdtContent>
      </w:sdt>
      <w:r>
        <w:rPr>
          <w:rFonts w:asciiTheme="minorBidi" w:hAnsiTheme="minorBidi"/>
          <w:b/>
          <w:bCs/>
          <w:sz w:val="16"/>
          <w:szCs w:val="16"/>
        </w:rPr>
        <w:t xml:space="preserve">  Security &amp; emergency protocols</w:t>
      </w:r>
    </w:p>
    <w:p w14:paraId="71F69CE0">
      <w:pPr>
        <w:pStyle w:val="51"/>
        <w:tabs>
          <w:tab w:val="left" w:pos="993"/>
          <w:tab w:val="clear" w:pos="284"/>
          <w:tab w:val="clear" w:pos="900"/>
        </w:tabs>
        <w:jc w:val="left"/>
        <w:rPr>
          <w:rFonts w:asciiTheme="minorBidi" w:hAnsiTheme="minorBidi"/>
          <w:b/>
          <w:bCs/>
          <w:sz w:val="16"/>
          <w:szCs w:val="16"/>
        </w:rPr>
      </w:pPr>
      <w:sdt>
        <w:sdtPr>
          <w:rPr>
            <w:rFonts w:asciiTheme="minorBidi" w:hAnsiTheme="minorBidi"/>
            <w:b/>
            <w:bCs/>
            <w:sz w:val="16"/>
            <w:szCs w:val="16"/>
          </w:rPr>
          <w:id w:val="2139143224"/>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Accessible facilities signposted</w:t>
      </w:r>
    </w:p>
    <w:p w14:paraId="1CED2334">
      <w:pPr>
        <w:pStyle w:val="51"/>
        <w:tabs>
          <w:tab w:val="left" w:pos="993"/>
          <w:tab w:val="clear" w:pos="284"/>
          <w:tab w:val="clear" w:pos="900"/>
        </w:tabs>
        <w:jc w:val="left"/>
        <w:rPr>
          <w:rStyle w:val="66"/>
          <w:rFonts w:asciiTheme="minorBidi" w:hAnsiTheme="minorBidi"/>
          <w:b/>
          <w:bCs/>
          <w:color w:val="auto"/>
          <w:sz w:val="16"/>
          <w:szCs w:val="16"/>
        </w:rPr>
      </w:pPr>
      <w:sdt>
        <w:sdtPr>
          <w:rPr>
            <w:rStyle w:val="66"/>
            <w:rFonts w:asciiTheme="minorBidi" w:hAnsiTheme="minorBidi"/>
            <w:b/>
            <w:bCs/>
            <w:color w:val="auto"/>
            <w:sz w:val="16"/>
            <w:szCs w:val="16"/>
          </w:rPr>
          <w:id w:val="599153656"/>
          <w14:checkbox>
            <w14:checked w14:val="0"/>
            <w14:checkedState w14:val="2612" w14:font="MS Gothic"/>
            <w14:uncheckedState w14:val="2610" w14:font="MS Gothic"/>
          </w14:checkbox>
        </w:sdtPr>
        <w:sdtEndPr>
          <w:rPr>
            <w:rStyle w:val="66"/>
            <w:rFonts w:asciiTheme="minorBidi" w:hAnsiTheme="minorBidi"/>
            <w:b/>
            <w:bCs/>
            <w:color w:val="auto"/>
            <w:sz w:val="16"/>
            <w:szCs w:val="16"/>
          </w:rPr>
        </w:sdtEndPr>
        <w:sdtContent>
          <w:r>
            <w:rPr>
              <w:rStyle w:val="66"/>
              <w:rFonts w:ascii="Segoe UI Symbol" w:hAnsi="Segoe UI Symbol" w:eastAsia="MS Gothic" w:cs="Segoe UI Symbol"/>
              <w:b/>
              <w:bCs/>
              <w:color w:val="auto"/>
              <w:sz w:val="16"/>
              <w:szCs w:val="16"/>
            </w:rPr>
            <w:t>☐</w:t>
          </w:r>
        </w:sdtContent>
      </w:sdt>
      <w:r>
        <w:rPr>
          <w:rStyle w:val="66"/>
          <w:rFonts w:asciiTheme="minorBidi" w:hAnsiTheme="minorBidi"/>
          <w:b/>
          <w:bCs/>
          <w:color w:val="auto"/>
          <w:sz w:val="16"/>
          <w:szCs w:val="16"/>
        </w:rPr>
        <w:t xml:space="preserve">  Transportation adapted</w:t>
      </w:r>
    </w:p>
    <w:p w14:paraId="506C5609">
      <w:pPr>
        <w:pStyle w:val="51"/>
        <w:tabs>
          <w:tab w:val="left" w:pos="993"/>
          <w:tab w:val="clear" w:pos="284"/>
          <w:tab w:val="clear" w:pos="900"/>
        </w:tabs>
        <w:jc w:val="left"/>
        <w:rPr>
          <w:rStyle w:val="66"/>
          <w:rFonts w:asciiTheme="minorBidi" w:hAnsiTheme="minorBidi"/>
          <w:b/>
          <w:bCs/>
          <w:color w:val="auto"/>
          <w:sz w:val="16"/>
          <w:szCs w:val="16"/>
        </w:rPr>
      </w:pPr>
    </w:p>
    <w:p w14:paraId="672D706F">
      <w:pPr>
        <w:pStyle w:val="51"/>
        <w:tabs>
          <w:tab w:val="left" w:pos="993"/>
          <w:tab w:val="clear" w:pos="284"/>
          <w:tab w:val="clear" w:pos="900"/>
        </w:tabs>
        <w:jc w:val="left"/>
        <w:rPr>
          <w:rStyle w:val="66"/>
          <w:rFonts w:asciiTheme="minorBidi" w:hAnsiTheme="minorBidi"/>
          <w:b/>
          <w:bCs/>
          <w:color w:val="auto"/>
          <w:sz w:val="16"/>
          <w:szCs w:val="16"/>
        </w:rPr>
      </w:pPr>
      <w:r>
        <w:rPr>
          <w:rStyle w:val="66"/>
          <w:rFonts w:asciiTheme="minorBidi" w:hAnsiTheme="minorBidi"/>
          <w:b/>
          <w:bCs/>
          <w:color w:val="auto"/>
          <w:sz w:val="16"/>
          <w:szCs w:val="16"/>
        </w:rPr>
        <w:t>Visual disabilities</w:t>
      </w:r>
    </w:p>
    <w:p w14:paraId="553F3202">
      <w:pPr>
        <w:pStyle w:val="51"/>
        <w:tabs>
          <w:tab w:val="left" w:pos="993"/>
          <w:tab w:val="clear" w:pos="284"/>
          <w:tab w:val="clear" w:pos="900"/>
        </w:tabs>
        <w:jc w:val="left"/>
        <w:rPr>
          <w:rFonts w:asciiTheme="minorBidi" w:hAnsiTheme="minorBidi"/>
          <w:b/>
          <w:bCs/>
          <w:sz w:val="16"/>
          <w:szCs w:val="16"/>
        </w:rPr>
      </w:pPr>
      <w:sdt>
        <w:sdtPr>
          <w:rPr>
            <w:rFonts w:asciiTheme="minorBidi" w:hAnsiTheme="minorBidi"/>
            <w:b/>
            <w:bCs/>
            <w:sz w:val="16"/>
            <w:szCs w:val="16"/>
          </w:rPr>
          <w:id w:val="465009420"/>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Signs in braille</w:t>
      </w:r>
    </w:p>
    <w:p w14:paraId="746E4ED7">
      <w:pPr>
        <w:pStyle w:val="51"/>
        <w:tabs>
          <w:tab w:val="left" w:pos="993"/>
          <w:tab w:val="clear" w:pos="284"/>
          <w:tab w:val="clear" w:pos="900"/>
        </w:tabs>
        <w:ind w:left="567" w:hanging="141"/>
        <w:jc w:val="left"/>
        <w:rPr>
          <w:rFonts w:asciiTheme="minorBidi" w:hAnsiTheme="minorBidi"/>
          <w:b/>
          <w:bCs/>
          <w:sz w:val="16"/>
          <w:szCs w:val="16"/>
        </w:rPr>
      </w:pPr>
      <w:sdt>
        <w:sdtPr>
          <w:rPr>
            <w:rFonts w:asciiTheme="minorBidi" w:hAnsiTheme="minorBidi"/>
            <w:b/>
            <w:bCs/>
            <w:sz w:val="16"/>
            <w:szCs w:val="16"/>
          </w:rPr>
          <w:id w:val="45962068"/>
          <w14:checkbox>
            <w14:checked w14:val="1"/>
            <w14:checkedState w14:val="2612" w14:font="MS Gothic"/>
            <w14:uncheckedState w14:val="2610" w14:font="MS Gothic"/>
          </w14:checkbox>
        </w:sdtPr>
        <w:sdtEndPr>
          <w:rPr>
            <w:rFonts w:asciiTheme="minorBidi" w:hAnsiTheme="minorBidi"/>
            <w:b/>
            <w:bCs/>
            <w:sz w:val="16"/>
            <w:szCs w:val="16"/>
          </w:rPr>
        </w:sdtEndPr>
        <w:sdtContent>
          <w:r>
            <w:rPr>
              <w:rFonts w:hint="eastAsia" w:ascii="MS Gothic" w:hAnsi="MS Gothic" w:eastAsia="MS Gothic" w:cs="Segoe UI Symbol"/>
              <w:b/>
              <w:bCs/>
              <w:sz w:val="16"/>
              <w:szCs w:val="16"/>
            </w:rPr>
            <w:t>☒</w:t>
          </w:r>
        </w:sdtContent>
      </w:sdt>
      <w:r>
        <w:rPr>
          <w:rFonts w:asciiTheme="minorBidi" w:hAnsiTheme="minorBidi"/>
          <w:b/>
          <w:bCs/>
          <w:sz w:val="16"/>
          <w:szCs w:val="16"/>
        </w:rPr>
        <w:t xml:space="preserve">  Alternative printers</w:t>
      </w:r>
    </w:p>
    <w:p w14:paraId="46D37F52">
      <w:pPr>
        <w:pStyle w:val="51"/>
        <w:tabs>
          <w:tab w:val="left" w:pos="993"/>
          <w:tab w:val="clear" w:pos="284"/>
          <w:tab w:val="clear" w:pos="900"/>
        </w:tabs>
        <w:jc w:val="left"/>
        <w:rPr>
          <w:rFonts w:asciiTheme="minorBidi" w:hAnsiTheme="minorBidi"/>
          <w:b/>
          <w:bCs/>
          <w:sz w:val="16"/>
          <w:szCs w:val="16"/>
        </w:rPr>
      </w:pPr>
      <w:sdt>
        <w:sdtPr>
          <w:rPr>
            <w:rFonts w:asciiTheme="minorBidi" w:hAnsiTheme="minorBidi"/>
            <w:b/>
            <w:bCs/>
            <w:sz w:val="16"/>
            <w:szCs w:val="16"/>
          </w:rPr>
          <w:id w:val="74259805"/>
          <w14:checkbox>
            <w14:checked w14:val="1"/>
            <w14:checkedState w14:val="2612" w14:font="MS Gothic"/>
            <w14:uncheckedState w14:val="2610" w14:font="MS Gothic"/>
          </w14:checkbox>
        </w:sdtPr>
        <w:sdtEndPr>
          <w:rPr>
            <w:rFonts w:asciiTheme="minorBidi" w:hAnsiTheme="minorBidi"/>
            <w:b/>
            <w:bCs/>
            <w:sz w:val="16"/>
            <w:szCs w:val="16"/>
          </w:rPr>
        </w:sdtEndPr>
        <w:sdtContent>
          <w:r>
            <w:rPr>
              <w:rFonts w:hint="eastAsia" w:ascii="MS Gothic" w:hAnsi="MS Gothic" w:eastAsia="MS Gothic" w:cs="Segoe UI Symbol"/>
              <w:b/>
              <w:bCs/>
              <w:sz w:val="16"/>
              <w:szCs w:val="16"/>
            </w:rPr>
            <w:t>☒</w:t>
          </w:r>
        </w:sdtContent>
      </w:sdt>
      <w:r>
        <w:rPr>
          <w:rFonts w:asciiTheme="minorBidi" w:hAnsiTheme="minorBidi"/>
          <w:b/>
          <w:bCs/>
          <w:sz w:val="16"/>
          <w:szCs w:val="16"/>
        </w:rPr>
        <w:t xml:space="preserve">  Assistive technology</w:t>
      </w:r>
    </w:p>
    <w:p w14:paraId="3AC85850">
      <w:pPr>
        <w:pStyle w:val="51"/>
        <w:tabs>
          <w:tab w:val="left" w:pos="993"/>
          <w:tab w:val="clear" w:pos="284"/>
          <w:tab w:val="clear" w:pos="900"/>
        </w:tabs>
        <w:jc w:val="left"/>
        <w:rPr>
          <w:rFonts w:asciiTheme="minorBidi" w:hAnsiTheme="minorBidi"/>
          <w:b/>
          <w:bCs/>
          <w:sz w:val="16"/>
          <w:szCs w:val="16"/>
        </w:rPr>
      </w:pPr>
      <w:sdt>
        <w:sdtPr>
          <w:rPr>
            <w:rFonts w:asciiTheme="minorBidi" w:hAnsiTheme="minorBidi"/>
            <w:b/>
            <w:bCs/>
            <w:sz w:val="16"/>
            <w:szCs w:val="16"/>
          </w:rPr>
          <w:id w:val="-510534463"/>
          <w14:checkbox>
            <w14:checked w14:val="1"/>
            <w14:checkedState w14:val="2612" w14:font="MS Gothic"/>
            <w14:uncheckedState w14:val="2610" w14:font="MS Gothic"/>
          </w14:checkbox>
        </w:sdtPr>
        <w:sdtEndPr>
          <w:rPr>
            <w:rFonts w:asciiTheme="minorBidi" w:hAnsiTheme="minorBidi"/>
            <w:b/>
            <w:bCs/>
            <w:sz w:val="16"/>
            <w:szCs w:val="16"/>
          </w:rPr>
        </w:sdtEndPr>
        <w:sdtContent>
          <w:r>
            <w:rPr>
              <w:rFonts w:hint="eastAsia" w:ascii="MS Gothic" w:hAnsi="MS Gothic" w:eastAsia="MS Gothic" w:cs="Segoe UI Symbol"/>
              <w:b/>
              <w:bCs/>
              <w:sz w:val="16"/>
              <w:szCs w:val="16"/>
            </w:rPr>
            <w:t>☒</w:t>
          </w:r>
        </w:sdtContent>
      </w:sdt>
      <w:r>
        <w:rPr>
          <w:rFonts w:asciiTheme="minorBidi" w:hAnsiTheme="minorBidi"/>
          <w:b/>
          <w:bCs/>
          <w:sz w:val="16"/>
          <w:szCs w:val="16"/>
        </w:rPr>
        <w:t xml:space="preserve">  IT accessibility</w:t>
      </w:r>
    </w:p>
    <w:p w14:paraId="32F0C1A4">
      <w:pPr>
        <w:pStyle w:val="51"/>
        <w:tabs>
          <w:tab w:val="left" w:pos="993"/>
          <w:tab w:val="clear" w:pos="284"/>
          <w:tab w:val="clear" w:pos="900"/>
        </w:tabs>
        <w:jc w:val="left"/>
        <w:rPr>
          <w:rFonts w:asciiTheme="minorBidi" w:hAnsiTheme="minorBidi"/>
          <w:b/>
          <w:bCs/>
          <w:sz w:val="16"/>
          <w:szCs w:val="16"/>
        </w:rPr>
      </w:pPr>
      <w:sdt>
        <w:sdtPr>
          <w:rPr>
            <w:rFonts w:asciiTheme="minorBidi" w:hAnsiTheme="minorBidi"/>
            <w:b/>
            <w:bCs/>
            <w:sz w:val="16"/>
            <w:szCs w:val="16"/>
          </w:rPr>
          <w:id w:val="1424693834"/>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Hearing cues</w:t>
      </w:r>
    </w:p>
    <w:p w14:paraId="59417C7B">
      <w:pPr>
        <w:pStyle w:val="51"/>
        <w:tabs>
          <w:tab w:val="left" w:pos="993"/>
          <w:tab w:val="clear" w:pos="284"/>
          <w:tab w:val="clear" w:pos="900"/>
        </w:tabs>
        <w:jc w:val="left"/>
        <w:rPr>
          <w:rStyle w:val="66"/>
          <w:rFonts w:asciiTheme="minorBidi" w:hAnsiTheme="minorBidi"/>
          <w:b/>
          <w:bCs/>
          <w:color w:val="auto"/>
          <w:sz w:val="16"/>
          <w:szCs w:val="16"/>
        </w:rPr>
      </w:pPr>
    </w:p>
    <w:p w14:paraId="40515499">
      <w:pPr>
        <w:pStyle w:val="51"/>
        <w:tabs>
          <w:tab w:val="left" w:pos="993"/>
          <w:tab w:val="clear" w:pos="284"/>
          <w:tab w:val="clear" w:pos="900"/>
        </w:tabs>
        <w:jc w:val="left"/>
        <w:rPr>
          <w:rStyle w:val="66"/>
          <w:rFonts w:asciiTheme="minorBidi" w:hAnsiTheme="minorBidi"/>
          <w:b/>
          <w:bCs/>
          <w:color w:val="auto"/>
          <w:sz w:val="16"/>
          <w:szCs w:val="16"/>
        </w:rPr>
      </w:pPr>
      <w:r>
        <w:rPr>
          <w:rStyle w:val="66"/>
          <w:rFonts w:asciiTheme="minorBidi" w:hAnsiTheme="minorBidi"/>
          <w:b/>
          <w:bCs/>
          <w:color w:val="auto"/>
          <w:sz w:val="16"/>
          <w:szCs w:val="16"/>
        </w:rPr>
        <w:t>Hearing disabilities</w:t>
      </w:r>
    </w:p>
    <w:p w14:paraId="0B274A3A">
      <w:pPr>
        <w:pStyle w:val="51"/>
        <w:tabs>
          <w:tab w:val="left" w:pos="993"/>
          <w:tab w:val="clear" w:pos="284"/>
          <w:tab w:val="clear" w:pos="900"/>
        </w:tabs>
        <w:jc w:val="left"/>
        <w:rPr>
          <w:rFonts w:asciiTheme="minorBidi" w:hAnsiTheme="minorBidi"/>
          <w:b/>
          <w:bCs/>
          <w:sz w:val="16"/>
          <w:szCs w:val="16"/>
        </w:rPr>
      </w:pPr>
      <w:sdt>
        <w:sdtPr>
          <w:rPr>
            <w:rFonts w:asciiTheme="minorBidi" w:hAnsiTheme="minorBidi"/>
            <w:b/>
            <w:bCs/>
            <w:sz w:val="16"/>
            <w:szCs w:val="16"/>
          </w:rPr>
          <w:id w:val="869107561"/>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Sign language</w:t>
      </w:r>
    </w:p>
    <w:p w14:paraId="7D5741F9">
      <w:pPr>
        <w:pStyle w:val="51"/>
        <w:tabs>
          <w:tab w:val="left" w:pos="993"/>
          <w:tab w:val="clear" w:pos="284"/>
          <w:tab w:val="clear" w:pos="900"/>
        </w:tabs>
        <w:jc w:val="left"/>
        <w:rPr>
          <w:rFonts w:asciiTheme="minorBidi" w:hAnsiTheme="minorBidi"/>
          <w:b/>
          <w:bCs/>
          <w:sz w:val="16"/>
          <w:szCs w:val="16"/>
        </w:rPr>
      </w:pPr>
      <w:sdt>
        <w:sdtPr>
          <w:rPr>
            <w:rFonts w:asciiTheme="minorBidi" w:hAnsiTheme="minorBidi"/>
            <w:b/>
            <w:bCs/>
            <w:sz w:val="16"/>
            <w:szCs w:val="16"/>
          </w:rPr>
          <w:id w:val="1093828938"/>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Captioning</w:t>
      </w:r>
    </w:p>
    <w:p w14:paraId="178AE26C">
      <w:pPr>
        <w:pStyle w:val="51"/>
        <w:tabs>
          <w:tab w:val="left" w:pos="993"/>
          <w:tab w:val="clear" w:pos="284"/>
          <w:tab w:val="clear" w:pos="900"/>
        </w:tabs>
        <w:jc w:val="left"/>
        <w:rPr>
          <w:rFonts w:asciiTheme="minorBidi" w:hAnsiTheme="minorBidi"/>
          <w:b/>
          <w:bCs/>
          <w:sz w:val="16"/>
          <w:szCs w:val="16"/>
        </w:rPr>
      </w:pPr>
      <w:sdt>
        <w:sdtPr>
          <w:rPr>
            <w:rFonts w:asciiTheme="minorBidi" w:hAnsiTheme="minorBidi"/>
            <w:b/>
            <w:bCs/>
            <w:sz w:val="16"/>
            <w:szCs w:val="16"/>
          </w:rPr>
          <w:id w:val="1587261976"/>
          <w14:checkbox>
            <w14:checked w14:val="0"/>
            <w14:checkedState w14:val="2612" w14:font="MS Gothic"/>
            <w14:uncheckedState w14:val="2610" w14:font="MS Gothic"/>
          </w14:checkbox>
        </w:sdtPr>
        <w:sdtEndPr>
          <w:rPr>
            <w:rFonts w:asciiTheme="minorBidi" w:hAnsiTheme="minorBidi"/>
            <w:b/>
            <w:bCs/>
            <w:sz w:val="16"/>
            <w:szCs w:val="16"/>
          </w:rPr>
        </w:sdtEndPr>
        <w:sdtContent>
          <w:r>
            <w:rPr>
              <w:rFonts w:ascii="Segoe UI Symbol" w:hAnsi="Segoe UI Symbol" w:eastAsia="MS Gothic" w:cs="Segoe UI Symbol"/>
              <w:b/>
              <w:bCs/>
              <w:sz w:val="16"/>
              <w:szCs w:val="16"/>
            </w:rPr>
            <w:t>☐</w:t>
          </w:r>
        </w:sdtContent>
      </w:sdt>
      <w:r>
        <w:rPr>
          <w:rFonts w:asciiTheme="minorBidi" w:hAnsiTheme="minorBidi"/>
          <w:b/>
          <w:bCs/>
          <w:sz w:val="16"/>
          <w:szCs w:val="16"/>
        </w:rPr>
        <w:t xml:space="preserve">  Visual cues</w:t>
      </w:r>
    </w:p>
    <w:p w14:paraId="461D118A">
      <w:pPr>
        <w:pStyle w:val="51"/>
        <w:tabs>
          <w:tab w:val="left" w:pos="993"/>
          <w:tab w:val="clear" w:pos="284"/>
          <w:tab w:val="clear" w:pos="900"/>
        </w:tabs>
        <w:rPr>
          <w:rFonts w:asciiTheme="minorBidi" w:hAnsiTheme="minorBidi"/>
          <w:sz w:val="16"/>
          <w:szCs w:val="16"/>
        </w:rPr>
      </w:pPr>
    </w:p>
    <w:p w14:paraId="6436BFD6">
      <w:pPr>
        <w:pStyle w:val="51"/>
        <w:rPr>
          <w:rFonts w:asciiTheme="minorBidi" w:hAnsiTheme="minorBidi"/>
        </w:rPr>
        <w:sectPr>
          <w:type w:val="continuous"/>
          <w:pgSz w:w="11909" w:h="16834"/>
          <w:pgMar w:top="1800" w:right="1469" w:bottom="1980" w:left="1440" w:header="612" w:footer="482" w:gutter="0"/>
          <w:pgNumType w:start="1"/>
          <w:cols w:space="720" w:num="2"/>
          <w:docGrid w:linePitch="360" w:charSpace="0"/>
        </w:sectPr>
      </w:pPr>
    </w:p>
    <w:p w14:paraId="236A5361">
      <w:pPr>
        <w:pStyle w:val="51"/>
        <w:rPr>
          <w:rFonts w:asciiTheme="minorBidi" w:hAnsiTheme="minorBidi"/>
        </w:rPr>
      </w:pPr>
    </w:p>
    <w:p w14:paraId="410D7386">
      <w:pPr>
        <w:pStyle w:val="51"/>
        <w:numPr>
          <w:ilvl w:val="0"/>
          <w:numId w:val="1"/>
        </w:numPr>
        <w:rPr>
          <w:rFonts w:asciiTheme="minorBidi" w:hAnsiTheme="minorBidi"/>
          <w:b/>
          <w:bCs/>
          <w:sz w:val="20"/>
          <w:szCs w:val="20"/>
        </w:rPr>
      </w:pPr>
      <w:r>
        <w:rPr>
          <w:rFonts w:asciiTheme="minorBidi" w:hAnsiTheme="minorBidi"/>
          <w:b/>
          <w:bCs/>
          <w:sz w:val="20"/>
          <w:szCs w:val="20"/>
        </w:rPr>
        <w:t>Other accessibility info</w:t>
      </w:r>
      <w:bookmarkEnd w:id="3"/>
      <w:bookmarkStart w:id="4" w:name="_Hlk525648649"/>
      <w:bookmarkEnd w:id="4"/>
      <w:r>
        <w:rPr>
          <w:rFonts w:asciiTheme="minorBidi" w:hAnsiTheme="minorBidi"/>
          <w:b/>
          <w:bCs/>
          <w:sz w:val="20"/>
          <w:szCs w:val="20"/>
        </w:rPr>
        <w:t xml:space="preserve">: </w:t>
      </w:r>
      <w:sdt>
        <w:sdtPr>
          <w:rPr>
            <w:rFonts w:asciiTheme="minorBidi" w:hAnsiTheme="minorBidi"/>
            <w:b/>
            <w:bCs/>
            <w:sz w:val="20"/>
            <w:szCs w:val="20"/>
          </w:rPr>
          <w:id w:val="-1240020500"/>
          <w:placeholder>
            <w:docPart w:val="F754F4A92BF64C1CBFF6391CDF100E49"/>
          </w:placeholder>
          <w:showingPlcHdr/>
        </w:sdtPr>
        <w:sdtEndPr>
          <w:rPr>
            <w:rFonts w:asciiTheme="minorBidi" w:hAnsiTheme="minorBidi"/>
            <w:b/>
            <w:bCs/>
            <w:sz w:val="20"/>
            <w:szCs w:val="20"/>
          </w:rPr>
        </w:sdtEndPr>
        <w:sdtContent>
          <w:r>
            <w:rPr>
              <w:rStyle w:val="66"/>
              <w:rFonts w:asciiTheme="minorBidi" w:hAnsiTheme="minorBidi"/>
              <w:sz w:val="20"/>
              <w:szCs w:val="20"/>
            </w:rPr>
            <w:t>Click or tap here to enter text.</w:t>
          </w:r>
        </w:sdtContent>
      </w:sdt>
    </w:p>
    <w:p w14:paraId="3C15B9DD">
      <w:pPr>
        <w:tabs>
          <w:tab w:val="clear" w:pos="284"/>
          <w:tab w:val="clear" w:pos="900"/>
        </w:tabs>
        <w:spacing w:after="240" w:line="240" w:lineRule="auto"/>
        <w:ind w:left="0" w:firstLine="0"/>
      </w:pPr>
      <w:sdt>
        <w:sdtPr>
          <w:id w:val="-1194538591"/>
          <w14:checkbox>
            <w14:checked w14:val="1"/>
            <w14:checkedState w14:val="2612" w14:font="MS Gothic"/>
            <w14:uncheckedState w14:val="2610" w14:font="MS Gothic"/>
          </w14:checkbox>
        </w:sdtPr>
        <w:sdtContent>
          <w:r>
            <w:rPr>
              <w:rFonts w:hint="eastAsia" w:ascii="MS Gothic" w:hAnsi="MS Gothic" w:eastAsia="MS Gothic" w:cs="Segoe UI Symbol"/>
            </w:rPr>
            <w:t>☒</w:t>
          </w:r>
        </w:sdtContent>
      </w:sdt>
      <w:r>
        <w:t xml:space="preserve">  We as host entity commit to the following statement:</w:t>
      </w:r>
    </w:p>
    <w:p w14:paraId="2888397D">
      <w:pPr>
        <w:tabs>
          <w:tab w:val="clear" w:pos="284"/>
          <w:tab w:val="clear" w:pos="900"/>
        </w:tabs>
        <w:spacing w:after="240" w:line="240" w:lineRule="auto"/>
        <w:ind w:left="0" w:firstLine="0"/>
      </w:pPr>
      <w:r>
        <w:t>The UN system is committed to creating an inclusive workplace and commits to taking appropriate measures to enable persons with disabilities to access employment opportunities and benefit equally from employment related opportunities by providing reasonable accommodation. Reasonable accommodation may differ depending on the disability and individual requirements. Reasonable accommodation means “necessary and appropriate modification and adjustments not imposing a disproportionate or undue burden, where needed in a particular case, to ensure to persons with disabilities the enjoyment or exercise on an equal basis with others of all human rights and fundamental freedoms “(Article 2, UN CRPD).</w:t>
      </w:r>
    </w:p>
    <w:p w14:paraId="0D1240F6">
      <w:pPr>
        <w:tabs>
          <w:tab w:val="clear" w:pos="284"/>
          <w:tab w:val="clear" w:pos="900"/>
        </w:tabs>
        <w:spacing w:after="240" w:line="240" w:lineRule="auto"/>
        <w:ind w:left="0" w:firstLine="0"/>
      </w:pPr>
    </w:p>
    <w:p w14:paraId="1052DAF6">
      <w:pPr>
        <w:tabs>
          <w:tab w:val="clear" w:pos="284"/>
          <w:tab w:val="clear" w:pos="900"/>
        </w:tabs>
        <w:spacing w:after="240" w:line="240" w:lineRule="auto"/>
        <w:ind w:left="0" w:firstLine="0"/>
        <w:rPr>
          <w:b/>
          <w:bCs/>
          <w:lang w:val="en-US"/>
        </w:rPr>
      </w:pPr>
      <w:r>
        <w:rPr>
          <w:b/>
          <w:bCs/>
          <w:lang w:val="en-US"/>
        </w:rPr>
        <w:t>For UN Volunteer assignments reserved for persons with disabilities and funded by UN Entities, reasonable accommodation arrangements and related costs will be provided by the UN Host Entity in line with its applicable policies, guidance, and funding provisions on reasonable accommodation. The Host Entity commits to budgeting an additional USD 5,000 per assignment for reasonable accommodation.</w:t>
      </w:r>
    </w:p>
    <w:p w14:paraId="55A6CEAE">
      <w:pPr>
        <w:pStyle w:val="51"/>
        <w:numPr>
          <w:ilvl w:val="0"/>
          <w:numId w:val="1"/>
        </w:numPr>
        <w:rPr>
          <w:rFonts w:asciiTheme="minorBidi" w:hAnsiTheme="minorBidi"/>
          <w:sz w:val="20"/>
          <w:szCs w:val="20"/>
        </w:rPr>
      </w:pPr>
      <w:r>
        <w:rPr>
          <w:rFonts w:asciiTheme="minorBidi" w:hAnsiTheme="minorBidi"/>
          <w:b/>
          <w:bCs/>
          <w:sz w:val="20"/>
          <w:szCs w:val="20"/>
        </w:rPr>
        <w:t>Reference checks requested by host entity:</w:t>
      </w:r>
      <w:r>
        <w:rPr>
          <w:rFonts w:asciiTheme="minorBidi" w:hAnsiTheme="minorBidi"/>
          <w:sz w:val="20"/>
          <w:szCs w:val="20"/>
        </w:rPr>
        <w:t xml:space="preserve"> </w:t>
      </w:r>
      <w:sdt>
        <w:sdtPr>
          <w:rPr>
            <w:rFonts w:asciiTheme="minorBidi" w:hAnsiTheme="minorBidi"/>
            <w:sz w:val="20"/>
            <w:szCs w:val="20"/>
          </w:rPr>
          <w:id w:val="-1620214643"/>
          <w14:checkbox>
            <w14:checked w14:val="1"/>
            <w14:checkedState w14:val="2612" w14:font="MS Gothic"/>
            <w14:uncheckedState w14:val="2610" w14:font="MS Gothic"/>
          </w14:checkbox>
        </w:sdtPr>
        <w:sdtEndPr>
          <w:rPr>
            <w:rFonts w:asciiTheme="minorBidi" w:hAnsiTheme="minorBidi"/>
            <w:sz w:val="20"/>
            <w:szCs w:val="20"/>
          </w:rPr>
        </w:sdtEndPr>
        <w:sdtContent>
          <w:r>
            <w:rPr>
              <w:rFonts w:hint="eastAsia" w:ascii="MS Gothic" w:hAnsi="MS Gothic" w:eastAsia="MS Gothic" w:cs="Segoe UI Symbol"/>
              <w:sz w:val="20"/>
              <w:szCs w:val="20"/>
            </w:rPr>
            <w:t>☒</w:t>
          </w:r>
        </w:sdtContent>
      </w:sdt>
      <w:r>
        <w:rPr>
          <w:rFonts w:asciiTheme="minorBidi" w:hAnsiTheme="minorBidi"/>
          <w:sz w:val="20"/>
          <w:szCs w:val="20"/>
        </w:rPr>
        <w:t xml:space="preserve">  Yes </w:t>
      </w:r>
      <w:sdt>
        <w:sdtPr>
          <w:rPr>
            <w:rFonts w:asciiTheme="minorBidi" w:hAnsiTheme="minorBidi"/>
            <w:sz w:val="20"/>
            <w:szCs w:val="20"/>
          </w:rPr>
          <w:id w:val="2006312221"/>
          <w14:checkbox>
            <w14:checked w14:val="0"/>
            <w14:checkedState w14:val="2612" w14:font="MS Gothic"/>
            <w14:uncheckedState w14:val="2610" w14:font="MS Gothic"/>
          </w14:checkbox>
        </w:sdtPr>
        <w:sdtEndPr>
          <w:rPr>
            <w:rFonts w:asciiTheme="minorBidi" w:hAnsiTheme="minorBidi"/>
            <w:sz w:val="20"/>
            <w:szCs w:val="20"/>
          </w:rPr>
        </w:sdtEndPr>
        <w:sdtContent>
          <w:r>
            <w:rPr>
              <w:rFonts w:ascii="Segoe UI Symbol" w:hAnsi="Segoe UI Symbol" w:eastAsia="MS Gothic" w:cs="Segoe UI Symbol"/>
              <w:sz w:val="20"/>
              <w:szCs w:val="20"/>
            </w:rPr>
            <w:t>☐</w:t>
          </w:r>
        </w:sdtContent>
      </w:sdt>
      <w:r>
        <w:rPr>
          <w:rFonts w:asciiTheme="minorBidi" w:hAnsiTheme="minorBidi"/>
          <w:sz w:val="20"/>
          <w:szCs w:val="20"/>
        </w:rPr>
        <w:t xml:space="preserve">No </w:t>
      </w:r>
    </w:p>
    <w:p w14:paraId="7B53D5B4">
      <w:pPr>
        <w:pStyle w:val="3"/>
        <w:rPr>
          <w:rFonts w:asciiTheme="minorBidi" w:hAnsiTheme="minorBidi" w:cstheme="minorBidi"/>
          <w:sz w:val="22"/>
          <w:szCs w:val="22"/>
        </w:rPr>
      </w:pPr>
      <w:bookmarkStart w:id="5" w:name="_Hlk514246664"/>
      <w:bookmarkStart w:id="6" w:name="_Hlk524710797"/>
      <w:bookmarkStart w:id="7" w:name="_Hlk525649975"/>
      <w:r>
        <w:rPr>
          <w:rFonts w:asciiTheme="minorBidi" w:hAnsiTheme="minorBidi" w:cstheme="minorBidi"/>
          <w:sz w:val="22"/>
          <w:szCs w:val="22"/>
        </w:rPr>
        <w:t xml:space="preserve">Other information </w:t>
      </w:r>
    </w:p>
    <w:bookmarkEnd w:id="5"/>
    <w:bookmarkEnd w:id="6"/>
    <w:p w14:paraId="5A3A5B31">
      <w:pPr>
        <w:rPr>
          <w:b/>
          <w:bCs/>
          <w:shd w:val="clear" w:color="auto" w:fill="FFFFFF"/>
        </w:rPr>
      </w:pPr>
      <w:r>
        <w:rPr>
          <w:b/>
          <w:bCs/>
          <w:shd w:val="clear" w:color="auto" w:fill="FFFFFF"/>
        </w:rPr>
        <w:t>Inclusivity statement</w:t>
      </w:r>
    </w:p>
    <w:p w14:paraId="0BC949EF">
      <w:pPr>
        <w:tabs>
          <w:tab w:val="clear" w:pos="900"/>
        </w:tabs>
        <w:spacing w:after="240" w:line="240" w:lineRule="auto"/>
        <w:ind w:left="0" w:firstLine="0"/>
        <w:rPr>
          <w:lang w:val="en-US"/>
        </w:rPr>
      </w:pPr>
      <w:r>
        <w:rPr>
          <w:lang w:val="en-US"/>
        </w:rPr>
        <w:t>United Nations Volunteers is an equal opportunity programme that welcomes applications from qualified professionals. We are committed to achieving diversity and inclusion in terms of gender, care-protected characteristics. As part of their adherence to the values of UNV, all UN Volunteers commit themselves to combat any form of discrimination, and to promoting respect for human rights and individual dignity, without distinction of a person’s race, sex, gender identity, religion, nationality, ethnic origin, sexual orientation, disability, pregnancy, age, language, social origin, or other status.</w:t>
      </w:r>
    </w:p>
    <w:p w14:paraId="44261537">
      <w:pPr>
        <w:tabs>
          <w:tab w:val="clear" w:pos="900"/>
        </w:tabs>
        <w:spacing w:after="240" w:line="240" w:lineRule="auto"/>
        <w:ind w:left="0" w:firstLine="0"/>
        <w:rPr>
          <w:lang w:val="en-US"/>
        </w:rPr>
      </w:pPr>
    </w:p>
    <w:p w14:paraId="0408AC16">
      <w:pPr>
        <w:rPr>
          <w:b/>
          <w:bCs/>
        </w:rPr>
      </w:pPr>
      <w:r>
        <w:rPr>
          <w:b/>
          <w:bCs/>
        </w:rPr>
        <w:t>Note on Covid-19 vaccination requirements</w:t>
      </w:r>
    </w:p>
    <w:p w14:paraId="5BBE77F2">
      <w:pPr>
        <w:tabs>
          <w:tab w:val="clear" w:pos="284"/>
          <w:tab w:val="clear" w:pos="900"/>
        </w:tabs>
        <w:spacing w:line="240" w:lineRule="auto"/>
        <w:ind w:left="0" w:firstLine="0"/>
        <w:rPr>
          <w:lang w:val="en-US"/>
        </w:rPr>
      </w:pPr>
      <w:r>
        <w:rPr>
          <w:lang w:val="en-US"/>
        </w:rPr>
        <w:t>Selected candidates for certain occupational groups may be subject to inoculation (vaccination) requirements, including against SARS-CoV-2 (Covid-19) in line with the applicable host entity policy</w:t>
      </w:r>
    </w:p>
    <w:bookmarkEnd w:id="7"/>
    <w:p w14:paraId="350C6258">
      <w:pPr>
        <w:tabs>
          <w:tab w:val="clear" w:pos="284"/>
          <w:tab w:val="clear" w:pos="900"/>
        </w:tabs>
        <w:spacing w:line="240" w:lineRule="auto"/>
        <w:ind w:left="0" w:firstLine="0"/>
        <w:rPr>
          <w:lang w:val="en-US"/>
        </w:rPr>
      </w:pPr>
    </w:p>
    <w:p w14:paraId="5484A10F">
      <w:pPr>
        <w:spacing w:line="240" w:lineRule="auto"/>
        <w:ind w:left="0" w:firstLine="0"/>
        <w:rPr>
          <w:color w:val="C00000"/>
        </w:rPr>
      </w:pPr>
    </w:p>
    <w:sectPr>
      <w:headerReference r:id="rId9" w:type="default"/>
      <w:footerReference r:id="rId10" w:type="default"/>
      <w:type w:val="continuous"/>
      <w:pgSz w:w="11909" w:h="16834"/>
      <w:pgMar w:top="1418" w:right="1469" w:bottom="2070" w:left="1440" w:header="612" w:footer="482" w:gutter="0"/>
      <w:pgNumType w:start="1"/>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简体">
    <w:panose1 w:val="03000509000000000000"/>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Garamond">
    <w:panose1 w:val="02020404030301010803"/>
    <w:charset w:val="00"/>
    <w:family w:val="roman"/>
    <w:pitch w:val="default"/>
    <w:sig w:usb0="00000287" w:usb1="00000000" w:usb2="00000000" w:usb3="00000000" w:csb0="0000009F" w:csb1="DFD7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imes">
    <w:altName w:val="Times New Roman"/>
    <w:panose1 w:val="020B0604020202020204"/>
    <w:charset w:val="00"/>
    <w:family w:val="roman"/>
    <w:pitch w:val="default"/>
    <w:sig w:usb0="00000000" w:usb1="00000000" w:usb2="00000009" w:usb3="00000000" w:csb0="000001FF" w:csb1="00000000"/>
  </w:font>
  <w:font w:name="Arial Unicode MS">
    <w:altName w:val="Arial"/>
    <w:panose1 w:val="020B0604020202020204"/>
    <w:charset w:val="80"/>
    <w:family w:val="swiss"/>
    <w:pitch w:val="default"/>
    <w:sig w:usb0="00000000" w:usb1="00000000" w:usb2="0000003F" w:usb3="00000000" w:csb0="003F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Proxima Nova Lt">
    <w:altName w:val="Tahoma"/>
    <w:panose1 w:val="020B0604020202020204"/>
    <w:charset w:val="00"/>
    <w:family w:val="swiss"/>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5BB9CA">
    <w:pPr>
      <w:pStyle w:val="23"/>
    </w:pPr>
    <w:r>
      <w:rPr>
        <w:lang w:val="en-US" w:eastAsia="ko-KR"/>
      </w:rPr>
      <mc:AlternateContent>
        <mc:Choice Requires="wps">
          <w:drawing>
            <wp:anchor distT="0" distB="0" distL="114300" distR="114300" simplePos="0" relativeHeight="251660288" behindDoc="0" locked="0" layoutInCell="1" allowOverlap="1">
              <wp:simplePos x="0" y="0"/>
              <wp:positionH relativeFrom="column">
                <wp:posOffset>5547360</wp:posOffset>
              </wp:positionH>
              <wp:positionV relativeFrom="paragraph">
                <wp:posOffset>-169545</wp:posOffset>
              </wp:positionV>
              <wp:extent cx="300355" cy="327660"/>
              <wp:effectExtent l="0" t="0" r="5080" b="0"/>
              <wp:wrapNone/>
              <wp:docPr id="2" name="Text Box 2"/>
              <wp:cNvGraphicFramePr/>
              <a:graphic xmlns:a="http://schemas.openxmlformats.org/drawingml/2006/main">
                <a:graphicData uri="http://schemas.microsoft.com/office/word/2010/wordprocessingShape">
                  <wps:wsp>
                    <wps:cNvSpPr txBox="1"/>
                    <wps:spPr>
                      <a:xfrm>
                        <a:off x="0" y="0"/>
                        <a:ext cx="300251" cy="32754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78682B8">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2" o:spid="_x0000_s1026" o:spt="202" type="#_x0000_t202" style="position:absolute;left:0pt;margin-left:436.8pt;margin-top:-13.35pt;height:25.8pt;width:23.65pt;z-index:251660288;mso-width-relative:page;mso-height-relative:page;" fillcolor="#FFFFFF [3201]" filled="t" stroked="f" coordsize="21600,21600" o:gfxdata="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BB5qjTWAAAACgEAAA8AAAAAAAAAAQAgAAAAIgAA&#10;AGRycy9kb3ducmV2LnhtbFBLAQIUABQAAAAIAIdO4kBm6D5NQwIAAJsEAAAOAAAAAAAAAAEAIAAA&#10;ACUBAABkcnMvZTJvRG9jLnhtbFBLBQYAAAAABgAGAFkBAADaBQAAAAA=&#10;">
              <v:fill on="t" focussize="0,0"/>
              <v:stroke on="f" weight="0.5pt"/>
              <v:imagedata o:title=""/>
              <o:lock v:ext="edit" aspectratio="f"/>
              <v:textbox>
                <w:txbxContent>
                  <w:p w14:paraId="478682B8">
                    <w:r>
                      <w:fldChar w:fldCharType="begin"/>
                    </w:r>
                    <w:r>
                      <w:instrText xml:space="preserve"> PAGE   \* MERGEFORMAT </w:instrText>
                    </w:r>
                    <w:r>
                      <w:fldChar w:fldCharType="separate"/>
                    </w:r>
                    <w:r>
                      <w:t>1</w:t>
                    </w:r>
                    <w:r>
                      <w:fldChar w:fldCharType="end"/>
                    </w:r>
                  </w:p>
                </w:txbxContent>
              </v:textbox>
            </v:shape>
          </w:pict>
        </mc:Fallback>
      </mc:AlternateContent>
    </w:r>
    <w:r>
      <w:rPr>
        <w:lang w:val="en-US" w:eastAsia="ko-KR"/>
      </w:rPr>
      <mc:AlternateContent>
        <mc:Choice Requires="wpg">
          <w:drawing>
            <wp:anchor distT="0" distB="0" distL="114300" distR="114300" simplePos="0" relativeHeight="251661312" behindDoc="0" locked="0" layoutInCell="1" allowOverlap="1">
              <wp:simplePos x="0" y="0"/>
              <wp:positionH relativeFrom="column">
                <wp:posOffset>-130175</wp:posOffset>
              </wp:positionH>
              <wp:positionV relativeFrom="paragraph">
                <wp:posOffset>-784860</wp:posOffset>
              </wp:positionV>
              <wp:extent cx="6516370" cy="871220"/>
              <wp:effectExtent l="0" t="0" r="0" b="0"/>
              <wp:wrapThrough wrapText="bothSides">
                <wp:wrapPolygon>
                  <wp:start x="13387" y="2362"/>
                  <wp:lineTo x="12945" y="3306"/>
                  <wp:lineTo x="13008" y="8029"/>
                  <wp:lineTo x="16292" y="8974"/>
                  <wp:lineTo x="16607" y="8974"/>
                  <wp:lineTo x="21091" y="7557"/>
                  <wp:lineTo x="20964" y="3306"/>
                  <wp:lineTo x="13703" y="2362"/>
                  <wp:lineTo x="13387" y="2362"/>
                </wp:wrapPolygon>
              </wp:wrapThrough>
              <wp:docPr id="4" name="Group 10"/>
              <wp:cNvGraphicFramePr/>
              <a:graphic xmlns:a="http://schemas.openxmlformats.org/drawingml/2006/main">
                <a:graphicData uri="http://schemas.microsoft.com/office/word/2010/wordprocessingGroup">
                  <wpg:wgp>
                    <wpg:cNvGrpSpPr/>
                    <wpg:grpSpPr>
                      <a:xfrm>
                        <a:off x="0" y="0"/>
                        <a:ext cx="6516370" cy="871220"/>
                        <a:chOff x="0" y="0"/>
                        <a:chExt cx="6517000" cy="871233"/>
                      </a:xfrm>
                    </wpg:grpSpPr>
                    <wps:wsp>
                      <wps:cNvPr id="5" name="Text Box 1"/>
                      <wps:cNvSpPr txBox="1"/>
                      <wps:spPr>
                        <a:xfrm>
                          <a:off x="11731" y="100018"/>
                          <a:ext cx="1148221" cy="412705"/>
                        </a:xfrm>
                        <a:prstGeom prst="rect">
                          <a:avLst/>
                        </a:prstGeom>
                      </wps:spPr>
                      <wps:txbx>
                        <w:txbxContent>
                          <w:p w14:paraId="6F1DC61A">
                            <w:pPr>
                              <w:pStyle w:val="73"/>
                            </w:pPr>
                            <w:r>
                              <w:rPr>
                                <w:rStyle w:val="74"/>
                                <w:rFonts w:ascii="Arial" w:hAnsi="Arial" w:cs="Arial"/>
                                <w:b/>
                                <w:bCs/>
                                <w:color w:val="2E7DB1"/>
                              </w:rPr>
                              <w:t>T.</w:t>
                            </w:r>
                            <w:r>
                              <w:rPr>
                                <w:rStyle w:val="74"/>
                                <w:rFonts w:ascii="Arial" w:hAnsi="Arial" w:cs="Arial"/>
                                <w:b/>
                                <w:bCs/>
                              </w:rPr>
                              <w:t xml:space="preserve"> </w:t>
                            </w:r>
                            <w:r>
                              <w:rPr>
                                <w:rStyle w:val="74"/>
                                <w:rFonts w:ascii="Arial" w:hAnsi="Arial" w:cs="Arial"/>
                                <w:color w:val="4A5658"/>
                              </w:rPr>
                              <w:t>+49 (0) 228-815 2000</w:t>
                            </w:r>
                          </w:p>
                          <w:p w14:paraId="6445D718">
                            <w:pPr>
                              <w:pStyle w:val="73"/>
                            </w:pPr>
                            <w:r>
                              <w:rPr>
                                <w:rStyle w:val="74"/>
                                <w:rFonts w:ascii="Arial" w:hAnsi="Arial" w:cs="Arial"/>
                                <w:b/>
                                <w:bCs/>
                                <w:color w:val="2E7DB1"/>
                              </w:rPr>
                              <w:t>F.</w:t>
                            </w:r>
                            <w:r>
                              <w:rPr>
                                <w:rStyle w:val="74"/>
                                <w:rFonts w:ascii="Arial" w:hAnsi="Arial" w:cs="Arial"/>
                                <w:b/>
                                <w:bCs/>
                              </w:rPr>
                              <w:t xml:space="preserve"> </w:t>
                            </w:r>
                            <w:r>
                              <w:rPr>
                                <w:rStyle w:val="74"/>
                                <w:rFonts w:ascii="Arial" w:hAnsi="Arial" w:cs="Arial"/>
                                <w:color w:val="4A5658"/>
                              </w:rPr>
                              <w:t>+49 (0) 228-815 2001</w:t>
                            </w:r>
                          </w:p>
                        </w:txbxContent>
                      </wps:txbx>
                      <wps:bodyPr vert="horz" wrap="square" lIns="91440" tIns="45720" rIns="91440" bIns="45720" anchor="t" anchorCtr="0" compatLnSpc="1">
                        <a:noAutofit/>
                      </wps:bodyPr>
                    </wps:wsp>
                    <wps:wsp>
                      <wps:cNvPr id="6" name="Text Box 5"/>
                      <wps:cNvSpPr txBox="1"/>
                      <wps:spPr>
                        <a:xfrm>
                          <a:off x="1312355" y="88295"/>
                          <a:ext cx="2666801" cy="411434"/>
                        </a:xfrm>
                        <a:prstGeom prst="rect">
                          <a:avLst/>
                        </a:prstGeom>
                      </wps:spPr>
                      <wps:txbx>
                        <w:txbxContent>
                          <w:p w14:paraId="156D2F0E">
                            <w:pPr>
                              <w:pStyle w:val="56"/>
                              <w:spacing w:after="100" w:line="241" w:lineRule="atLeast"/>
                              <w:rPr>
                                <w:lang w:val="de-DE"/>
                              </w:rPr>
                            </w:pPr>
                            <w:r>
                              <w:rPr>
                                <w:rStyle w:val="74"/>
                                <w:b/>
                                <w:bCs/>
                                <w:color w:val="2E7DB1"/>
                                <w:lang w:val="de-DE"/>
                              </w:rPr>
                              <w:t>A.</w:t>
                            </w:r>
                            <w:r>
                              <w:rPr>
                                <w:rStyle w:val="74"/>
                                <w:b/>
                                <w:bCs/>
                                <w:lang w:val="de-DE"/>
                              </w:rPr>
                              <w:t xml:space="preserve"> </w:t>
                            </w:r>
                            <w:r>
                              <w:rPr>
                                <w:rStyle w:val="74"/>
                                <w:color w:val="4A5658"/>
                                <w:lang w:val="de-DE"/>
                              </w:rPr>
                              <w:t>Platz der Vereinten Nationen 1, 53113 Bonn, Germany</w:t>
                            </w:r>
                            <w:r>
                              <w:rPr>
                                <w:rStyle w:val="74"/>
                                <w:color w:val="4A5658"/>
                                <w:lang w:val="de-DE"/>
                              </w:rPr>
                              <w:br w:type="textWrapping"/>
                            </w:r>
                            <w:r>
                              <w:rPr>
                                <w:rStyle w:val="74"/>
                                <w:b/>
                                <w:bCs/>
                                <w:color w:val="2E7DB1"/>
                                <w:lang w:val="de-DE"/>
                              </w:rPr>
                              <w:t>W.</w:t>
                            </w:r>
                            <w:r>
                              <w:rPr>
                                <w:rStyle w:val="74"/>
                                <w:b/>
                                <w:bCs/>
                                <w:lang w:val="de-DE"/>
                              </w:rPr>
                              <w:t xml:space="preserve"> </w:t>
                            </w:r>
                            <w:r>
                              <w:rPr>
                                <w:rStyle w:val="74"/>
                                <w:color w:val="4A5658"/>
                                <w:lang w:val="de-DE"/>
                              </w:rPr>
                              <w:t>www.unv.org</w:t>
                            </w:r>
                          </w:p>
                        </w:txbxContent>
                      </wps:txbx>
                      <wps:bodyPr vert="horz" wrap="square" lIns="91440" tIns="45720" rIns="91440" bIns="45720" anchor="t" anchorCtr="0" compatLnSpc="1">
                        <a:noAutofit/>
                      </wps:bodyPr>
                    </wps:wsp>
                    <wps:wsp>
                      <wps:cNvPr id="7" name="Text Box 7"/>
                      <wps:cNvSpPr txBox="1"/>
                      <wps:spPr>
                        <a:xfrm>
                          <a:off x="0" y="631862"/>
                          <a:ext cx="4954138" cy="239371"/>
                        </a:xfrm>
                        <a:prstGeom prst="rect">
                          <a:avLst/>
                        </a:prstGeom>
                      </wps:spPr>
                      <wps:txbx>
                        <w:txbxContent>
                          <w:p w14:paraId="2170E666">
                            <w:r>
                              <w:rPr>
                                <w:rStyle w:val="74"/>
                                <w:rFonts w:cs="Arial"/>
                                <w:color w:val="4A5658"/>
                              </w:rPr>
                              <w:t>The United Nations Volunteers (UNV) programme is administered by the United Nations Development Programme (UNDP).</w:t>
                            </w:r>
                          </w:p>
                        </w:txbxContent>
                      </wps:txbx>
                      <wps:bodyPr vert="horz" wrap="square" lIns="91440" tIns="45720" rIns="91440" bIns="45720" anchor="t" anchorCtr="0" compatLnSpc="1">
                        <a:noAutofit/>
                      </wps:bodyPr>
                    </wps:wsp>
                    <pic:pic xmlns:pic="http://schemas.openxmlformats.org/drawingml/2006/picture">
                      <pic:nvPicPr>
                        <pic:cNvPr id="14" name="Picture 8"/>
                        <pic:cNvPicPr>
                          <a:picLocks noChangeAspect="1"/>
                        </pic:cNvPicPr>
                      </pic:nvPicPr>
                      <pic:blipFill>
                        <a:blip r:embed="rId1"/>
                        <a:stretch>
                          <a:fillRect/>
                        </a:stretch>
                      </pic:blipFill>
                      <pic:spPr>
                        <a:xfrm>
                          <a:off x="3756866" y="0"/>
                          <a:ext cx="2760134" cy="450799"/>
                        </a:xfrm>
                        <a:prstGeom prst="rect">
                          <a:avLst/>
                        </a:prstGeom>
                        <a:noFill/>
                        <a:ln>
                          <a:noFill/>
                          <a:prstDash val="solid"/>
                        </a:ln>
                      </pic:spPr>
                    </pic:pic>
                  </wpg:wgp>
                </a:graphicData>
              </a:graphic>
            </wp:anchor>
          </w:drawing>
        </mc:Choice>
        <mc:Fallback>
          <w:pict>
            <v:group id="Group 10" o:spid="_x0000_s1026" o:spt="203" style="position:absolute;left:0pt;margin-left:-10.25pt;margin-top:-61.8pt;height:68.6pt;width:513.1pt;mso-wrap-distance-left:9pt;mso-wrap-distance-right:9pt;z-index:251661312;mso-width-relative:page;mso-height-relative:page;" coordsize="6517000,871233" wrapcoords="13387 2362 12945 3306 13008 8029 16292 8974 16607 8974 21091 7557 20964 3306 13703 2362 13387 2362" o:gfxdata="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Cgmv8vwAAGDJ68wvDVbAAAAABJRU5ErkJgg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">
              <o:lock v:ext="edit" aspectratio="f"/>
              <v:shape id="Text Box 1" o:spid="_x0000_s1026" o:spt="202" type="#_x0000_t202" style="position:absolute;left:11731;top:100018;height:412705;width:1148221;" filled="f" stroked="f" coordsize="21600,21600" o:gfxdata="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xR/w+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6F1DC61A">
                      <w:pPr>
                        <w:pStyle w:val="73"/>
                      </w:pPr>
                      <w:r>
                        <w:rPr>
                          <w:rStyle w:val="74"/>
                          <w:rFonts w:ascii="Arial" w:hAnsi="Arial" w:cs="Arial"/>
                          <w:b/>
                          <w:bCs/>
                          <w:color w:val="2E7DB1"/>
                        </w:rPr>
                        <w:t>T.</w:t>
                      </w:r>
                      <w:r>
                        <w:rPr>
                          <w:rStyle w:val="74"/>
                          <w:rFonts w:ascii="Arial" w:hAnsi="Arial" w:cs="Arial"/>
                          <w:b/>
                          <w:bCs/>
                        </w:rPr>
                        <w:t xml:space="preserve"> </w:t>
                      </w:r>
                      <w:r>
                        <w:rPr>
                          <w:rStyle w:val="74"/>
                          <w:rFonts w:ascii="Arial" w:hAnsi="Arial" w:cs="Arial"/>
                          <w:color w:val="4A5658"/>
                        </w:rPr>
                        <w:t>+49 (0) 228-815 2000</w:t>
                      </w:r>
                    </w:p>
                    <w:p w14:paraId="6445D718">
                      <w:pPr>
                        <w:pStyle w:val="73"/>
                      </w:pPr>
                      <w:r>
                        <w:rPr>
                          <w:rStyle w:val="74"/>
                          <w:rFonts w:ascii="Arial" w:hAnsi="Arial" w:cs="Arial"/>
                          <w:b/>
                          <w:bCs/>
                          <w:color w:val="2E7DB1"/>
                        </w:rPr>
                        <w:t>F.</w:t>
                      </w:r>
                      <w:r>
                        <w:rPr>
                          <w:rStyle w:val="74"/>
                          <w:rFonts w:ascii="Arial" w:hAnsi="Arial" w:cs="Arial"/>
                          <w:b/>
                          <w:bCs/>
                        </w:rPr>
                        <w:t xml:space="preserve"> </w:t>
                      </w:r>
                      <w:r>
                        <w:rPr>
                          <w:rStyle w:val="74"/>
                          <w:rFonts w:ascii="Arial" w:hAnsi="Arial" w:cs="Arial"/>
                          <w:color w:val="4A5658"/>
                        </w:rPr>
                        <w:t>+49 (0) 228-815 2001</w:t>
                      </w:r>
                    </w:p>
                  </w:txbxContent>
                </v:textbox>
              </v:shape>
              <v:shape id="Text Box 5" o:spid="_x0000_s1026" o:spt="202" type="#_x0000_t202" style="position:absolute;left:1312355;top:88295;height:411434;width:2666801;" filled="f" stroked="f" coordsize="21600,21600" o:gfxdata="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yDYXi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156D2F0E">
                      <w:pPr>
                        <w:pStyle w:val="56"/>
                        <w:spacing w:after="100" w:line="241" w:lineRule="atLeast"/>
                        <w:rPr>
                          <w:lang w:val="de-DE"/>
                        </w:rPr>
                      </w:pPr>
                      <w:r>
                        <w:rPr>
                          <w:rStyle w:val="74"/>
                          <w:b/>
                          <w:bCs/>
                          <w:color w:val="2E7DB1"/>
                          <w:lang w:val="de-DE"/>
                        </w:rPr>
                        <w:t>A.</w:t>
                      </w:r>
                      <w:r>
                        <w:rPr>
                          <w:rStyle w:val="74"/>
                          <w:b/>
                          <w:bCs/>
                          <w:lang w:val="de-DE"/>
                        </w:rPr>
                        <w:t xml:space="preserve"> </w:t>
                      </w:r>
                      <w:r>
                        <w:rPr>
                          <w:rStyle w:val="74"/>
                          <w:color w:val="4A5658"/>
                          <w:lang w:val="de-DE"/>
                        </w:rPr>
                        <w:t>Platz der Vereinten Nationen 1, 53113 Bonn, Germany</w:t>
                      </w:r>
                      <w:r>
                        <w:rPr>
                          <w:rStyle w:val="74"/>
                          <w:color w:val="4A5658"/>
                          <w:lang w:val="de-DE"/>
                        </w:rPr>
                        <w:br w:type="textWrapping"/>
                      </w:r>
                      <w:r>
                        <w:rPr>
                          <w:rStyle w:val="74"/>
                          <w:b/>
                          <w:bCs/>
                          <w:color w:val="2E7DB1"/>
                          <w:lang w:val="de-DE"/>
                        </w:rPr>
                        <w:t>W.</w:t>
                      </w:r>
                      <w:r>
                        <w:rPr>
                          <w:rStyle w:val="74"/>
                          <w:b/>
                          <w:bCs/>
                          <w:lang w:val="de-DE"/>
                        </w:rPr>
                        <w:t xml:space="preserve"> </w:t>
                      </w:r>
                      <w:r>
                        <w:rPr>
                          <w:rStyle w:val="74"/>
                          <w:color w:val="4A5658"/>
                          <w:lang w:val="de-DE"/>
                        </w:rPr>
                        <w:t>www.unv.org</w:t>
                      </w:r>
                    </w:p>
                  </w:txbxContent>
                </v:textbox>
              </v:shape>
              <v:shape id="Text Box 7" o:spid="_x0000_s1026" o:spt="202" type="#_x0000_t202" style="position:absolute;left:0;top:631862;height:239371;width:4954138;" filled="f" stroked="f" coordsize="21600,21600" o:gfxdata="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jz8TjugAAANoA&#10;AAAPAAAAAAAAAAEAIAAAACIAAABkcnMvZG93bnJldi54bWxQSwECFAAUAAAACACHTuJAMy8FnjsA&#10;AAA5AAAAEAAAAAAAAAABACAAAAAJAQAAZHJzL3NoYXBleG1sLnhtbFBLBQYAAAAABgAGAFsBAACz&#10;AwAAAAA=&#10;">
                <v:fill on="f" focussize="0,0"/>
                <v:stroke on="f"/>
                <v:imagedata o:title=""/>
                <o:lock v:ext="edit" aspectratio="f"/>
                <v:textbox>
                  <w:txbxContent>
                    <w:p w14:paraId="2170E666">
                      <w:r>
                        <w:rPr>
                          <w:rStyle w:val="74"/>
                          <w:rFonts w:cs="Arial"/>
                          <w:color w:val="4A5658"/>
                        </w:rPr>
                        <w:t>The United Nations Volunteers (UNV) programme is administered by the United Nations Development Programme (UNDP).</w:t>
                      </w:r>
                    </w:p>
                  </w:txbxContent>
                </v:textbox>
              </v:shape>
              <v:shape id="Picture 8" o:spid="_x0000_s1026" o:spt="75" type="#_x0000_t75" style="position:absolute;left:3756866;top:0;height:450799;width:2760134;" filled="f" o:preferrelative="t" stroked="f" coordsize="21600,21600" o:gfxdata="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PBa7ZugAAANsA&#10;AAAPAAAAAAAAAAEAIAAAACIAAABkcnMvZG93bnJldi54bWxQSwECFAAUAAAACACHTuJAMy8FnjsA&#10;AAA5AAAAEAAAAAAAAAABACAAAAAJAQAAZHJzL3NoYXBleG1sLnhtbFBLBQYAAAAABgAGAFsBAACz&#10;AwAAAAA=&#10;">
                <v:fill on="f" focussize="0,0"/>
                <v:stroke on="f"/>
                <v:imagedata r:id="rId1" o:title=""/>
                <o:lock v:ext="edit" aspectratio="t"/>
              </v:shape>
              <w10:wrap type="through"/>
            </v:group>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C402A2">
    <w:pPr>
      <w:pStyle w:val="23"/>
    </w:pPr>
    <w:r>
      <w:rPr>
        <w:lang w:val="en-US" w:eastAsia="ko-KR"/>
      </w:rPr>
      <mc:AlternateContent>
        <mc:Choice Requires="wps">
          <w:drawing>
            <wp:anchor distT="0" distB="0" distL="114300" distR="114300" simplePos="0" relativeHeight="251664384" behindDoc="0" locked="0" layoutInCell="1" allowOverlap="1">
              <wp:simplePos x="0" y="0"/>
              <wp:positionH relativeFrom="column">
                <wp:posOffset>5547360</wp:posOffset>
              </wp:positionH>
              <wp:positionV relativeFrom="paragraph">
                <wp:posOffset>-169545</wp:posOffset>
              </wp:positionV>
              <wp:extent cx="300355" cy="327660"/>
              <wp:effectExtent l="0" t="0" r="5080" b="0"/>
              <wp:wrapNone/>
              <wp:docPr id="474972816" name="Text Box 474972816"/>
              <wp:cNvGraphicFramePr/>
              <a:graphic xmlns:a="http://schemas.openxmlformats.org/drawingml/2006/main">
                <a:graphicData uri="http://schemas.microsoft.com/office/word/2010/wordprocessingShape">
                  <wps:wsp>
                    <wps:cNvSpPr txBox="1"/>
                    <wps:spPr>
                      <a:xfrm>
                        <a:off x="0" y="0"/>
                        <a:ext cx="300251" cy="32754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5FA5D78">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474972816" o:spid="_x0000_s1026" o:spt="202" type="#_x0000_t202" style="position:absolute;left:0pt;margin-left:436.8pt;margin-top:-13.35pt;height:25.8pt;width:23.65pt;z-index:251664384;mso-width-relative:page;mso-height-relative:page;" fillcolor="#FFFFFF [3201]" filled="t" stroked="f" coordsize="21600,21600" o:gfxdata="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BB5qjTWAAAACgEAAA8AAAAAAAAA&#10;AQAgAAAAIgAAAGRycy9kb3ducmV2LnhtbFBLAQIUABQAAAAIAIdO4kDGZl5+TAIAAKsEAAAOAAAA&#10;AAAAAAEAIAAAACUBAABkcnMvZTJvRG9jLnhtbFBLBQYAAAAABgAGAFkBAADjBQAAAAA=&#10;">
              <v:fill on="t" focussize="0,0"/>
              <v:stroke on="f" weight="0.5pt"/>
              <v:imagedata o:title=""/>
              <o:lock v:ext="edit" aspectratio="f"/>
              <v:textbox>
                <w:txbxContent>
                  <w:p w14:paraId="55FA5D78">
                    <w:r>
                      <w:fldChar w:fldCharType="begin"/>
                    </w:r>
                    <w:r>
                      <w:instrText xml:space="preserve"> PAGE   \* MERGEFORMAT </w:instrText>
                    </w:r>
                    <w:r>
                      <w:fldChar w:fldCharType="separate"/>
                    </w:r>
                    <w:r>
                      <w:t>1</w:t>
                    </w:r>
                    <w:r>
                      <w:fldChar w:fldCharType="end"/>
                    </w:r>
                  </w:p>
                </w:txbxContent>
              </v:textbox>
            </v:shape>
          </w:pict>
        </mc:Fallback>
      </mc:AlternateContent>
    </w:r>
    <w:r>
      <w:rPr>
        <w:lang w:val="en-US" w:eastAsia="ko-KR"/>
      </w:rPr>
      <mc:AlternateContent>
        <mc:Choice Requires="wpg">
          <w:drawing>
            <wp:anchor distT="0" distB="0" distL="114300" distR="114300" simplePos="0" relativeHeight="251666432" behindDoc="0" locked="0" layoutInCell="1" allowOverlap="1">
              <wp:simplePos x="0" y="0"/>
              <wp:positionH relativeFrom="column">
                <wp:posOffset>-130175</wp:posOffset>
              </wp:positionH>
              <wp:positionV relativeFrom="paragraph">
                <wp:posOffset>-784860</wp:posOffset>
              </wp:positionV>
              <wp:extent cx="6516370" cy="871220"/>
              <wp:effectExtent l="0" t="0" r="0" b="0"/>
              <wp:wrapThrough wrapText="bothSides">
                <wp:wrapPolygon>
                  <wp:start x="13387" y="2362"/>
                  <wp:lineTo x="12945" y="3306"/>
                  <wp:lineTo x="13008" y="8029"/>
                  <wp:lineTo x="16292" y="8974"/>
                  <wp:lineTo x="16607" y="8974"/>
                  <wp:lineTo x="21091" y="7557"/>
                  <wp:lineTo x="20964" y="3306"/>
                  <wp:lineTo x="13703" y="2362"/>
                  <wp:lineTo x="13387" y="2362"/>
                </wp:wrapPolygon>
              </wp:wrapThrough>
              <wp:docPr id="1934194400" name="Group 10"/>
              <wp:cNvGraphicFramePr/>
              <a:graphic xmlns:a="http://schemas.openxmlformats.org/drawingml/2006/main">
                <a:graphicData uri="http://schemas.microsoft.com/office/word/2010/wordprocessingGroup">
                  <wpg:wgp>
                    <wpg:cNvGrpSpPr/>
                    <wpg:grpSpPr>
                      <a:xfrm>
                        <a:off x="0" y="0"/>
                        <a:ext cx="6516370" cy="871220"/>
                        <a:chOff x="0" y="0"/>
                        <a:chExt cx="6517000" cy="871233"/>
                      </a:xfrm>
                    </wpg:grpSpPr>
                    <wps:wsp>
                      <wps:cNvPr id="1845067444" name="Text Box 1"/>
                      <wps:cNvSpPr txBox="1"/>
                      <wps:spPr>
                        <a:xfrm>
                          <a:off x="11731" y="100018"/>
                          <a:ext cx="1148221" cy="412705"/>
                        </a:xfrm>
                        <a:prstGeom prst="rect">
                          <a:avLst/>
                        </a:prstGeom>
                      </wps:spPr>
                      <wps:txbx>
                        <w:txbxContent>
                          <w:p w14:paraId="42FFFE73">
                            <w:pPr>
                              <w:pStyle w:val="73"/>
                            </w:pPr>
                            <w:r>
                              <w:rPr>
                                <w:rStyle w:val="74"/>
                                <w:rFonts w:ascii="Arial" w:hAnsi="Arial" w:cs="Arial"/>
                                <w:b/>
                                <w:bCs/>
                                <w:color w:val="2E7DB1"/>
                              </w:rPr>
                              <w:t>T.</w:t>
                            </w:r>
                            <w:r>
                              <w:rPr>
                                <w:rStyle w:val="74"/>
                                <w:rFonts w:ascii="Arial" w:hAnsi="Arial" w:cs="Arial"/>
                                <w:b/>
                                <w:bCs/>
                              </w:rPr>
                              <w:t xml:space="preserve"> </w:t>
                            </w:r>
                            <w:r>
                              <w:rPr>
                                <w:rStyle w:val="74"/>
                                <w:rFonts w:ascii="Arial" w:hAnsi="Arial" w:cs="Arial"/>
                                <w:color w:val="4A5658"/>
                              </w:rPr>
                              <w:t>+49 (0) 228-815 2000</w:t>
                            </w:r>
                          </w:p>
                          <w:p w14:paraId="71D158B1">
                            <w:pPr>
                              <w:pStyle w:val="73"/>
                            </w:pPr>
                            <w:r>
                              <w:rPr>
                                <w:rStyle w:val="74"/>
                                <w:rFonts w:ascii="Arial" w:hAnsi="Arial" w:cs="Arial"/>
                                <w:b/>
                                <w:bCs/>
                                <w:color w:val="2E7DB1"/>
                              </w:rPr>
                              <w:t>F.</w:t>
                            </w:r>
                            <w:r>
                              <w:rPr>
                                <w:rStyle w:val="74"/>
                                <w:rFonts w:ascii="Arial" w:hAnsi="Arial" w:cs="Arial"/>
                                <w:b/>
                                <w:bCs/>
                              </w:rPr>
                              <w:t xml:space="preserve"> </w:t>
                            </w:r>
                            <w:r>
                              <w:rPr>
                                <w:rStyle w:val="74"/>
                                <w:rFonts w:ascii="Arial" w:hAnsi="Arial" w:cs="Arial"/>
                                <w:color w:val="4A5658"/>
                              </w:rPr>
                              <w:t>+49 (0) 228-815 2001</w:t>
                            </w:r>
                          </w:p>
                        </w:txbxContent>
                      </wps:txbx>
                      <wps:bodyPr vert="horz" wrap="square" lIns="91440" tIns="45720" rIns="91440" bIns="45720" anchor="t" anchorCtr="0" compatLnSpc="1">
                        <a:noAutofit/>
                      </wps:bodyPr>
                    </wps:wsp>
                    <wps:wsp>
                      <wps:cNvPr id="358556882" name="Text Box 5"/>
                      <wps:cNvSpPr txBox="1"/>
                      <wps:spPr>
                        <a:xfrm>
                          <a:off x="1312355" y="88295"/>
                          <a:ext cx="2666801" cy="411434"/>
                        </a:xfrm>
                        <a:prstGeom prst="rect">
                          <a:avLst/>
                        </a:prstGeom>
                      </wps:spPr>
                      <wps:txbx>
                        <w:txbxContent>
                          <w:p w14:paraId="69B8CC67">
                            <w:pPr>
                              <w:pStyle w:val="56"/>
                              <w:spacing w:after="100" w:line="241" w:lineRule="atLeast"/>
                              <w:rPr>
                                <w:lang w:val="de-DE"/>
                              </w:rPr>
                            </w:pPr>
                            <w:r>
                              <w:rPr>
                                <w:rStyle w:val="74"/>
                                <w:b/>
                                <w:bCs/>
                                <w:color w:val="2E7DB1"/>
                                <w:lang w:val="de-DE"/>
                              </w:rPr>
                              <w:t>A.</w:t>
                            </w:r>
                            <w:r>
                              <w:rPr>
                                <w:rStyle w:val="74"/>
                                <w:b/>
                                <w:bCs/>
                                <w:lang w:val="de-DE"/>
                              </w:rPr>
                              <w:t xml:space="preserve"> </w:t>
                            </w:r>
                            <w:r>
                              <w:rPr>
                                <w:rStyle w:val="74"/>
                                <w:color w:val="4A5658"/>
                                <w:lang w:val="de-DE"/>
                              </w:rPr>
                              <w:t>Platz der Vereinten Nationen 1, 53113 Bonn, Germany</w:t>
                            </w:r>
                            <w:r>
                              <w:rPr>
                                <w:rStyle w:val="74"/>
                                <w:color w:val="4A5658"/>
                                <w:lang w:val="de-DE"/>
                              </w:rPr>
                              <w:br w:type="textWrapping"/>
                            </w:r>
                            <w:r>
                              <w:rPr>
                                <w:rStyle w:val="74"/>
                                <w:b/>
                                <w:bCs/>
                                <w:color w:val="2E7DB1"/>
                                <w:lang w:val="de-DE"/>
                              </w:rPr>
                              <w:t>W.</w:t>
                            </w:r>
                            <w:r>
                              <w:rPr>
                                <w:rStyle w:val="74"/>
                                <w:b/>
                                <w:bCs/>
                                <w:lang w:val="de-DE"/>
                              </w:rPr>
                              <w:t xml:space="preserve"> </w:t>
                            </w:r>
                            <w:r>
                              <w:rPr>
                                <w:rStyle w:val="74"/>
                                <w:color w:val="4A5658"/>
                                <w:lang w:val="de-DE"/>
                              </w:rPr>
                              <w:t>www.unv.org</w:t>
                            </w:r>
                          </w:p>
                        </w:txbxContent>
                      </wps:txbx>
                      <wps:bodyPr vert="horz" wrap="square" lIns="91440" tIns="45720" rIns="91440" bIns="45720" anchor="t" anchorCtr="0" compatLnSpc="1">
                        <a:noAutofit/>
                      </wps:bodyPr>
                    </wps:wsp>
                    <wps:wsp>
                      <wps:cNvPr id="1453019180" name="Text Box 1453019180"/>
                      <wps:cNvSpPr txBox="1"/>
                      <wps:spPr>
                        <a:xfrm>
                          <a:off x="0" y="631862"/>
                          <a:ext cx="4954138" cy="239371"/>
                        </a:xfrm>
                        <a:prstGeom prst="rect">
                          <a:avLst/>
                        </a:prstGeom>
                      </wps:spPr>
                      <wps:txbx>
                        <w:txbxContent>
                          <w:p w14:paraId="50F7CC52">
                            <w:r>
                              <w:rPr>
                                <w:rStyle w:val="74"/>
                                <w:rFonts w:cs="Arial"/>
                                <w:color w:val="4A5658"/>
                              </w:rPr>
                              <w:t>The United Nations Volunteers (UNV) programme is administered by the United Nations Development Programme (UNDP).</w:t>
                            </w:r>
                          </w:p>
                        </w:txbxContent>
                      </wps:txbx>
                      <wps:bodyPr vert="horz" wrap="square" lIns="91440" tIns="45720" rIns="91440" bIns="45720" anchor="t" anchorCtr="0" compatLnSpc="1">
                        <a:noAutofit/>
                      </wps:bodyPr>
                    </wps:wsp>
                    <pic:pic xmlns:pic="http://schemas.openxmlformats.org/drawingml/2006/picture">
                      <pic:nvPicPr>
                        <pic:cNvPr id="928486465" name="Picture 8"/>
                        <pic:cNvPicPr>
                          <a:picLocks noChangeAspect="1"/>
                        </pic:cNvPicPr>
                      </pic:nvPicPr>
                      <pic:blipFill>
                        <a:blip r:embed="rId1"/>
                        <a:stretch>
                          <a:fillRect/>
                        </a:stretch>
                      </pic:blipFill>
                      <pic:spPr>
                        <a:xfrm>
                          <a:off x="3756866" y="0"/>
                          <a:ext cx="2760134" cy="450799"/>
                        </a:xfrm>
                        <a:prstGeom prst="rect">
                          <a:avLst/>
                        </a:prstGeom>
                        <a:noFill/>
                        <a:ln>
                          <a:noFill/>
                          <a:prstDash val="solid"/>
                        </a:ln>
                      </pic:spPr>
                    </pic:pic>
                  </wpg:wgp>
                </a:graphicData>
              </a:graphic>
            </wp:anchor>
          </w:drawing>
        </mc:Choice>
        <mc:Fallback>
          <w:pict>
            <v:group id="Group 10" o:spid="_x0000_s1026" o:spt="203" style="position:absolute;left:0pt;margin-left:-10.25pt;margin-top:-61.8pt;height:68.6pt;width:513.1pt;mso-wrap-distance-left:9pt;mso-wrap-distance-right:9pt;z-index:251666432;mso-width-relative:page;mso-height-relative:page;" coordsize="6517000,871233" wrapcoords="13387 2362 12945 3306 13008 8029 16292 8974 16607 8974 21091 7557 20964 3306 13703 2362 13387 2362" o:gfxdata="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oJr/L8AABgyevMLw1WwAAAAASUVORK5CYI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">
              <o:lock v:ext="edit" aspectratio="f"/>
              <v:shape id="Text Box 1" o:spid="_x0000_s1026" o:spt="202" type="#_x0000_t202" style="position:absolute;left:11731;top:100018;height:412705;width:1148221;" filled="f" stroked="f" coordsize="21600,21600" o:gfxdata="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mJ3xG/&#10;AAAA4wAAAA8AAAAAAAAAAQAgAAAAIgAAAGRycy9kb3ducmV2LnhtbFBLAQIUABQAAAAIAIdO4kAz&#10;LwWeOwAAADkAAAAQAAAAAAAAAAEAIAAAAA4BAABkcnMvc2hhcGV4bWwueG1sUEsFBgAAAAAGAAYA&#10;WwEAALgDAAAAAA==&#10;">
                <v:fill on="f" focussize="0,0"/>
                <v:stroke on="f"/>
                <v:imagedata o:title=""/>
                <o:lock v:ext="edit" aspectratio="f"/>
                <v:textbox>
                  <w:txbxContent>
                    <w:p w14:paraId="42FFFE73">
                      <w:pPr>
                        <w:pStyle w:val="73"/>
                      </w:pPr>
                      <w:r>
                        <w:rPr>
                          <w:rStyle w:val="74"/>
                          <w:rFonts w:ascii="Arial" w:hAnsi="Arial" w:cs="Arial"/>
                          <w:b/>
                          <w:bCs/>
                          <w:color w:val="2E7DB1"/>
                        </w:rPr>
                        <w:t>T.</w:t>
                      </w:r>
                      <w:r>
                        <w:rPr>
                          <w:rStyle w:val="74"/>
                          <w:rFonts w:ascii="Arial" w:hAnsi="Arial" w:cs="Arial"/>
                          <w:b/>
                          <w:bCs/>
                        </w:rPr>
                        <w:t xml:space="preserve"> </w:t>
                      </w:r>
                      <w:r>
                        <w:rPr>
                          <w:rStyle w:val="74"/>
                          <w:rFonts w:ascii="Arial" w:hAnsi="Arial" w:cs="Arial"/>
                          <w:color w:val="4A5658"/>
                        </w:rPr>
                        <w:t>+49 (0) 228-815 2000</w:t>
                      </w:r>
                    </w:p>
                    <w:p w14:paraId="71D158B1">
                      <w:pPr>
                        <w:pStyle w:val="73"/>
                      </w:pPr>
                      <w:r>
                        <w:rPr>
                          <w:rStyle w:val="74"/>
                          <w:rFonts w:ascii="Arial" w:hAnsi="Arial" w:cs="Arial"/>
                          <w:b/>
                          <w:bCs/>
                          <w:color w:val="2E7DB1"/>
                        </w:rPr>
                        <w:t>F.</w:t>
                      </w:r>
                      <w:r>
                        <w:rPr>
                          <w:rStyle w:val="74"/>
                          <w:rFonts w:ascii="Arial" w:hAnsi="Arial" w:cs="Arial"/>
                          <w:b/>
                          <w:bCs/>
                        </w:rPr>
                        <w:t xml:space="preserve"> </w:t>
                      </w:r>
                      <w:r>
                        <w:rPr>
                          <w:rStyle w:val="74"/>
                          <w:rFonts w:ascii="Arial" w:hAnsi="Arial" w:cs="Arial"/>
                          <w:color w:val="4A5658"/>
                        </w:rPr>
                        <w:t>+49 (0) 228-815 2001</w:t>
                      </w:r>
                    </w:p>
                  </w:txbxContent>
                </v:textbox>
              </v:shape>
              <v:shape id="Text Box 5" o:spid="_x0000_s1026" o:spt="202" type="#_x0000_t202" style="position:absolute;left:1312355;top:88295;height:411434;width:2666801;" filled="f" stroked="f" coordsize="21600,21600" o:gfxdata="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E2e&#10;YeXCAAAA4gAAAA8AAAAAAAAAAQAgAAAAIgAAAGRycy9kb3ducmV2LnhtbFBLAQIUABQAAAAIAIdO&#10;4kAzLwWeOwAAADkAAAAQAAAAAAAAAAEAIAAAABEBAABkcnMvc2hhcGV4bWwueG1sUEsFBgAAAAAG&#10;AAYAWwEAALsDAAAAAA==&#10;">
                <v:fill on="f" focussize="0,0"/>
                <v:stroke on="f"/>
                <v:imagedata o:title=""/>
                <o:lock v:ext="edit" aspectratio="f"/>
                <v:textbox>
                  <w:txbxContent>
                    <w:p w14:paraId="69B8CC67">
                      <w:pPr>
                        <w:pStyle w:val="56"/>
                        <w:spacing w:after="100" w:line="241" w:lineRule="atLeast"/>
                        <w:rPr>
                          <w:lang w:val="de-DE"/>
                        </w:rPr>
                      </w:pPr>
                      <w:r>
                        <w:rPr>
                          <w:rStyle w:val="74"/>
                          <w:b/>
                          <w:bCs/>
                          <w:color w:val="2E7DB1"/>
                          <w:lang w:val="de-DE"/>
                        </w:rPr>
                        <w:t>A.</w:t>
                      </w:r>
                      <w:r>
                        <w:rPr>
                          <w:rStyle w:val="74"/>
                          <w:b/>
                          <w:bCs/>
                          <w:lang w:val="de-DE"/>
                        </w:rPr>
                        <w:t xml:space="preserve"> </w:t>
                      </w:r>
                      <w:r>
                        <w:rPr>
                          <w:rStyle w:val="74"/>
                          <w:color w:val="4A5658"/>
                          <w:lang w:val="de-DE"/>
                        </w:rPr>
                        <w:t>Platz der Vereinten Nationen 1, 53113 Bonn, Germany</w:t>
                      </w:r>
                      <w:r>
                        <w:rPr>
                          <w:rStyle w:val="74"/>
                          <w:color w:val="4A5658"/>
                          <w:lang w:val="de-DE"/>
                        </w:rPr>
                        <w:br w:type="textWrapping"/>
                      </w:r>
                      <w:r>
                        <w:rPr>
                          <w:rStyle w:val="74"/>
                          <w:b/>
                          <w:bCs/>
                          <w:color w:val="2E7DB1"/>
                          <w:lang w:val="de-DE"/>
                        </w:rPr>
                        <w:t>W.</w:t>
                      </w:r>
                      <w:r>
                        <w:rPr>
                          <w:rStyle w:val="74"/>
                          <w:b/>
                          <w:bCs/>
                          <w:lang w:val="de-DE"/>
                        </w:rPr>
                        <w:t xml:space="preserve"> </w:t>
                      </w:r>
                      <w:r>
                        <w:rPr>
                          <w:rStyle w:val="74"/>
                          <w:color w:val="4A5658"/>
                          <w:lang w:val="de-DE"/>
                        </w:rPr>
                        <w:t>www.unv.org</w:t>
                      </w:r>
                    </w:p>
                  </w:txbxContent>
                </v:textbox>
              </v:shape>
              <v:shape id="Text Box 1453019180" o:spid="_x0000_s1026" o:spt="202" type="#_x0000_t202" style="position:absolute;left:0;top:631862;height:239371;width:4954138;" filled="f" stroked="f" coordsize="21600,21600" o:gfxdata="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2&#10;hOIWwwAAAOMAAAAPAAAAAAAAAAEAIAAAACIAAABkcnMvZG93bnJldi54bWxQSwECFAAUAAAACACH&#10;TuJAMy8FnjsAAAA5AAAAEAAAAAAAAAABACAAAAASAQAAZHJzL3NoYXBleG1sLnhtbFBLBQYAAAAA&#10;BgAGAFsBAAC8AwAAAAA=&#10;">
                <v:fill on="f" focussize="0,0"/>
                <v:stroke on="f"/>
                <v:imagedata o:title=""/>
                <o:lock v:ext="edit" aspectratio="f"/>
                <v:textbox>
                  <w:txbxContent>
                    <w:p w14:paraId="50F7CC52">
                      <w:r>
                        <w:rPr>
                          <w:rStyle w:val="74"/>
                          <w:rFonts w:cs="Arial"/>
                          <w:color w:val="4A5658"/>
                        </w:rPr>
                        <w:t>The United Nations Volunteers (UNV) programme is administered by the United Nations Development Programme (UNDP).</w:t>
                      </w:r>
                    </w:p>
                  </w:txbxContent>
                </v:textbox>
              </v:shape>
              <v:shape id="Picture 8" o:spid="_x0000_s1026" o:spt="75" type="#_x0000_t75" style="position:absolute;left:3756866;top:0;height:450799;width:2760134;" filled="f" o:preferrelative="t" stroked="f" coordsize="21600,21600" o:gfxdata="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GMEljnFAAAA4gAAAA8AAAAAAAAAAQAgAAAAIgAAAGRycy9kb3ducmV2LnhtbFBLAQIUABQAAAAI&#10;AIdO4kAzLwWeOwAAADkAAAAQAAAAAAAAAAEAIAAAABQBAABkcnMvc2hhcGV4bWwueG1sUEsFBgAA&#10;AAAGAAYAWwEAAL4DAAAAAA==&#10;">
                <v:fill on="f" focussize="0,0"/>
                <v:stroke on="f"/>
                <v:imagedata r:id="rId1" o:title=""/>
                <o:lock v:ext="edit" aspectratio="t"/>
              </v:shape>
              <w10:wrap type="through"/>
            </v:group>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8D6963">
    <w:pPr>
      <w:pStyle w:val="23"/>
    </w:pPr>
    <w:r>
      <w:rPr>
        <w:lang w:val="en-US" w:eastAsia="ko-KR"/>
      </w:rPr>
      <mc:AlternateContent>
        <mc:Choice Requires="wps">
          <w:drawing>
            <wp:anchor distT="0" distB="0" distL="114300" distR="114300" simplePos="0" relativeHeight="251659264" behindDoc="0" locked="0" layoutInCell="1" allowOverlap="1">
              <wp:simplePos x="0" y="0"/>
              <wp:positionH relativeFrom="column">
                <wp:posOffset>5547360</wp:posOffset>
              </wp:positionH>
              <wp:positionV relativeFrom="paragraph">
                <wp:posOffset>-169545</wp:posOffset>
              </wp:positionV>
              <wp:extent cx="300355" cy="327660"/>
              <wp:effectExtent l="0" t="0" r="5080" b="0"/>
              <wp:wrapNone/>
              <wp:docPr id="1" name="Text Box 1"/>
              <wp:cNvGraphicFramePr/>
              <a:graphic xmlns:a="http://schemas.openxmlformats.org/drawingml/2006/main">
                <a:graphicData uri="http://schemas.microsoft.com/office/word/2010/wordprocessingShape">
                  <wps:wsp>
                    <wps:cNvSpPr txBox="1"/>
                    <wps:spPr>
                      <a:xfrm>
                        <a:off x="0" y="0"/>
                        <a:ext cx="300251" cy="32754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9C2F135">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1" o:spid="_x0000_s1026" o:spt="202" type="#_x0000_t202" style="position:absolute;left:0pt;margin-left:436.8pt;margin-top:-13.35pt;height:25.8pt;width:23.65pt;z-index:251659264;mso-width-relative:page;mso-height-relative:page;" fillcolor="#FFFFFF [3201]" filled="t" stroked="f" coordsize="21600,21600" o:gfxdata="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&#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Qeao01gAAAAoBAAAPAAAAAAAAAAEAIAAAACIAAABk&#10;cnMvZG93bnJldi54bWxQSwECFAAUAAAACACHTuJA2pIiyEECAACbBAAADgAAAAAAAAABACAAAAAl&#10;AQAAZHJzL2Uyb0RvYy54bWxQSwUGAAAAAAYABgBZAQAA2AUAAAAA&#10;">
              <v:fill on="t" focussize="0,0"/>
              <v:stroke on="f" weight="0.5pt"/>
              <v:imagedata o:title=""/>
              <o:lock v:ext="edit" aspectratio="f"/>
              <v:textbox>
                <w:txbxContent>
                  <w:p w14:paraId="69C2F135">
                    <w:r>
                      <w:fldChar w:fldCharType="begin"/>
                    </w:r>
                    <w:r>
                      <w:instrText xml:space="preserve"> PAGE   \* MERGEFORMAT </w:instrText>
                    </w:r>
                    <w:r>
                      <w:fldChar w:fldCharType="separate"/>
                    </w:r>
                    <w:r>
                      <w:t>2</w:t>
                    </w:r>
                    <w:r>
                      <w:fldChar w:fldCharType="end"/>
                    </w:r>
                  </w:p>
                </w:txbxContent>
              </v:textbox>
            </v:shape>
          </w:pict>
        </mc:Fallback>
      </mc:AlternateContent>
    </w:r>
    <w:r>
      <w:rPr>
        <w:lang w:val="en-US" w:eastAsia="ko-KR"/>
      </w:rPr>
      <mc:AlternateContent>
        <mc:Choice Requires="wpg">
          <w:drawing>
            <wp:anchor distT="0" distB="0" distL="114300" distR="114300" simplePos="0" relativeHeight="251662336" behindDoc="0" locked="0" layoutInCell="1" allowOverlap="1">
              <wp:simplePos x="0" y="0"/>
              <wp:positionH relativeFrom="column">
                <wp:posOffset>-130175</wp:posOffset>
              </wp:positionH>
              <wp:positionV relativeFrom="paragraph">
                <wp:posOffset>-784860</wp:posOffset>
              </wp:positionV>
              <wp:extent cx="6516370" cy="871220"/>
              <wp:effectExtent l="0" t="0" r="0" b="0"/>
              <wp:wrapThrough wrapText="bothSides">
                <wp:wrapPolygon>
                  <wp:start x="13387" y="2362"/>
                  <wp:lineTo x="12945" y="3306"/>
                  <wp:lineTo x="13008" y="8029"/>
                  <wp:lineTo x="16292" y="8974"/>
                  <wp:lineTo x="16607" y="8974"/>
                  <wp:lineTo x="21091" y="7557"/>
                  <wp:lineTo x="20964" y="3306"/>
                  <wp:lineTo x="13703" y="2362"/>
                  <wp:lineTo x="13387" y="2362"/>
                </wp:wrapPolygon>
              </wp:wrapThrough>
              <wp:docPr id="8" name="Group 10"/>
              <wp:cNvGraphicFramePr/>
              <a:graphic xmlns:a="http://schemas.openxmlformats.org/drawingml/2006/main">
                <a:graphicData uri="http://schemas.microsoft.com/office/word/2010/wordprocessingGroup">
                  <wpg:wgp>
                    <wpg:cNvGrpSpPr/>
                    <wpg:grpSpPr>
                      <a:xfrm>
                        <a:off x="0" y="0"/>
                        <a:ext cx="6516370" cy="871220"/>
                        <a:chOff x="0" y="0"/>
                        <a:chExt cx="6517000" cy="871233"/>
                      </a:xfrm>
                    </wpg:grpSpPr>
                    <wps:wsp>
                      <wps:cNvPr id="9" name="Text Box 1"/>
                      <wps:cNvSpPr txBox="1"/>
                      <wps:spPr>
                        <a:xfrm>
                          <a:off x="11731" y="100018"/>
                          <a:ext cx="1148221" cy="412705"/>
                        </a:xfrm>
                        <a:prstGeom prst="rect">
                          <a:avLst/>
                        </a:prstGeom>
                      </wps:spPr>
                      <wps:txbx>
                        <w:txbxContent>
                          <w:p w14:paraId="4D745A1D">
                            <w:pPr>
                              <w:pStyle w:val="73"/>
                            </w:pPr>
                            <w:r>
                              <w:rPr>
                                <w:rStyle w:val="74"/>
                                <w:rFonts w:ascii="Arial" w:hAnsi="Arial" w:cs="Arial"/>
                                <w:b/>
                                <w:bCs/>
                                <w:color w:val="2E7DB1"/>
                              </w:rPr>
                              <w:t>T.</w:t>
                            </w:r>
                            <w:r>
                              <w:rPr>
                                <w:rStyle w:val="74"/>
                                <w:rFonts w:ascii="Arial" w:hAnsi="Arial" w:cs="Arial"/>
                                <w:b/>
                                <w:bCs/>
                              </w:rPr>
                              <w:t xml:space="preserve"> </w:t>
                            </w:r>
                            <w:r>
                              <w:rPr>
                                <w:rStyle w:val="74"/>
                                <w:rFonts w:ascii="Arial" w:hAnsi="Arial" w:cs="Arial"/>
                                <w:color w:val="4A5658"/>
                              </w:rPr>
                              <w:t>+49 (0) 228-815 2000</w:t>
                            </w:r>
                          </w:p>
                          <w:p w14:paraId="03B1E8B9">
                            <w:pPr>
                              <w:pStyle w:val="73"/>
                            </w:pPr>
                            <w:r>
                              <w:rPr>
                                <w:rStyle w:val="74"/>
                                <w:rFonts w:ascii="Arial" w:hAnsi="Arial" w:cs="Arial"/>
                                <w:b/>
                                <w:bCs/>
                                <w:color w:val="2E7DB1"/>
                              </w:rPr>
                              <w:t>F.</w:t>
                            </w:r>
                            <w:r>
                              <w:rPr>
                                <w:rStyle w:val="74"/>
                                <w:rFonts w:ascii="Arial" w:hAnsi="Arial" w:cs="Arial"/>
                                <w:b/>
                                <w:bCs/>
                              </w:rPr>
                              <w:t xml:space="preserve"> </w:t>
                            </w:r>
                            <w:r>
                              <w:rPr>
                                <w:rStyle w:val="74"/>
                                <w:rFonts w:ascii="Arial" w:hAnsi="Arial" w:cs="Arial"/>
                                <w:color w:val="4A5658"/>
                              </w:rPr>
                              <w:t>+49 (0) 228-815 2001</w:t>
                            </w:r>
                          </w:p>
                        </w:txbxContent>
                      </wps:txbx>
                      <wps:bodyPr vert="horz" wrap="square" lIns="91440" tIns="45720" rIns="91440" bIns="45720" anchor="t" anchorCtr="0" compatLnSpc="1">
                        <a:noAutofit/>
                      </wps:bodyPr>
                    </wps:wsp>
                    <wps:wsp>
                      <wps:cNvPr id="10" name="Text Box 5"/>
                      <wps:cNvSpPr txBox="1"/>
                      <wps:spPr>
                        <a:xfrm>
                          <a:off x="1312355" y="88295"/>
                          <a:ext cx="2666801" cy="411434"/>
                        </a:xfrm>
                        <a:prstGeom prst="rect">
                          <a:avLst/>
                        </a:prstGeom>
                      </wps:spPr>
                      <wps:txbx>
                        <w:txbxContent>
                          <w:p w14:paraId="51AFB9E8">
                            <w:pPr>
                              <w:pStyle w:val="56"/>
                              <w:spacing w:after="100" w:line="241" w:lineRule="atLeast"/>
                              <w:rPr>
                                <w:lang w:val="de-DE"/>
                              </w:rPr>
                            </w:pPr>
                            <w:r>
                              <w:rPr>
                                <w:rStyle w:val="74"/>
                                <w:b/>
                                <w:bCs/>
                                <w:color w:val="2E7DB1"/>
                                <w:lang w:val="de-DE"/>
                              </w:rPr>
                              <w:t>A.</w:t>
                            </w:r>
                            <w:r>
                              <w:rPr>
                                <w:rStyle w:val="74"/>
                                <w:b/>
                                <w:bCs/>
                                <w:lang w:val="de-DE"/>
                              </w:rPr>
                              <w:t xml:space="preserve"> </w:t>
                            </w:r>
                            <w:r>
                              <w:rPr>
                                <w:rStyle w:val="74"/>
                                <w:color w:val="4A5658"/>
                                <w:lang w:val="de-DE"/>
                              </w:rPr>
                              <w:t>Platz der Vereinten Nationen 1, 53113 Bonn, Germany</w:t>
                            </w:r>
                            <w:r>
                              <w:rPr>
                                <w:rStyle w:val="74"/>
                                <w:color w:val="4A5658"/>
                                <w:lang w:val="de-DE"/>
                              </w:rPr>
                              <w:br w:type="textWrapping"/>
                            </w:r>
                            <w:r>
                              <w:rPr>
                                <w:rStyle w:val="74"/>
                                <w:b/>
                                <w:bCs/>
                                <w:color w:val="2E7DB1"/>
                                <w:lang w:val="de-DE"/>
                              </w:rPr>
                              <w:t>W.</w:t>
                            </w:r>
                            <w:r>
                              <w:rPr>
                                <w:rStyle w:val="74"/>
                                <w:b/>
                                <w:bCs/>
                                <w:lang w:val="de-DE"/>
                              </w:rPr>
                              <w:t xml:space="preserve"> </w:t>
                            </w:r>
                            <w:r>
                              <w:rPr>
                                <w:rStyle w:val="74"/>
                                <w:color w:val="4A5658"/>
                                <w:lang w:val="de-DE"/>
                              </w:rPr>
                              <w:t>www.unv.org</w:t>
                            </w:r>
                          </w:p>
                        </w:txbxContent>
                      </wps:txbx>
                      <wps:bodyPr vert="horz" wrap="square" lIns="91440" tIns="45720" rIns="91440" bIns="45720" anchor="t" anchorCtr="0" compatLnSpc="1">
                        <a:noAutofit/>
                      </wps:bodyPr>
                    </wps:wsp>
                    <wps:wsp>
                      <wps:cNvPr id="11" name="Text Box 7"/>
                      <wps:cNvSpPr txBox="1"/>
                      <wps:spPr>
                        <a:xfrm>
                          <a:off x="0" y="631862"/>
                          <a:ext cx="4954138" cy="239371"/>
                        </a:xfrm>
                        <a:prstGeom prst="rect">
                          <a:avLst/>
                        </a:prstGeom>
                      </wps:spPr>
                      <wps:txbx>
                        <w:txbxContent>
                          <w:p w14:paraId="73E32C79">
                            <w:r>
                              <w:rPr>
                                <w:rStyle w:val="74"/>
                                <w:rFonts w:cs="Arial"/>
                                <w:color w:val="4A5658"/>
                              </w:rPr>
                              <w:t>The United Nations Volunteers (UNV) programme is administered by the United Nations Development Programme (UNDP).</w:t>
                            </w:r>
                          </w:p>
                        </w:txbxContent>
                      </wps:txbx>
                      <wps:bodyPr vert="horz" wrap="square" lIns="91440" tIns="45720" rIns="91440" bIns="45720" anchor="t" anchorCtr="0" compatLnSpc="1">
                        <a:noAutofit/>
                      </wps:bodyPr>
                    </wps:wsp>
                    <pic:pic xmlns:pic="http://schemas.openxmlformats.org/drawingml/2006/picture">
                      <pic:nvPicPr>
                        <pic:cNvPr id="12" name="Picture 8"/>
                        <pic:cNvPicPr>
                          <a:picLocks noChangeAspect="1"/>
                        </pic:cNvPicPr>
                      </pic:nvPicPr>
                      <pic:blipFill>
                        <a:blip r:embed="rId1"/>
                        <a:stretch>
                          <a:fillRect/>
                        </a:stretch>
                      </pic:blipFill>
                      <pic:spPr>
                        <a:xfrm>
                          <a:off x="3756866" y="0"/>
                          <a:ext cx="2760134" cy="450799"/>
                        </a:xfrm>
                        <a:prstGeom prst="rect">
                          <a:avLst/>
                        </a:prstGeom>
                        <a:noFill/>
                        <a:ln>
                          <a:noFill/>
                          <a:prstDash val="solid"/>
                        </a:ln>
                      </pic:spPr>
                    </pic:pic>
                  </wpg:wgp>
                </a:graphicData>
              </a:graphic>
            </wp:anchor>
          </w:drawing>
        </mc:Choice>
        <mc:Fallback>
          <w:pict>
            <v:group id="Group 10" o:spid="_x0000_s1026" o:spt="203" style="position:absolute;left:0pt;margin-left:-10.25pt;margin-top:-61.8pt;height:68.6pt;width:513.1pt;mso-wrap-distance-left:9pt;mso-wrap-distance-right:9pt;z-index:251662336;mso-width-relative:page;mso-height-relative:page;" coordsize="6517000,871233" wrapcoords="13387 2362 12945 3306 13008 8029 16292 8974 16607 8974 21091 7557 20964 3306 13703 2362 13387 2362" o:gfxdata="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KCa/y/AAAYMnrzC8NVsAAAAAElFTkSuQmC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">
              <o:lock v:ext="edit" aspectratio="f"/>
              <v:shape id="Text Box 1" o:spid="_x0000_s1026" o:spt="202" type="#_x0000_t202" style="position:absolute;left:11731;top:100018;height:412705;width:1148221;" filled="f" stroked="f" coordsize="21600,21600" o:gfxdata="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0c9Qq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4D745A1D">
                      <w:pPr>
                        <w:pStyle w:val="73"/>
                      </w:pPr>
                      <w:r>
                        <w:rPr>
                          <w:rStyle w:val="74"/>
                          <w:rFonts w:ascii="Arial" w:hAnsi="Arial" w:cs="Arial"/>
                          <w:b/>
                          <w:bCs/>
                          <w:color w:val="2E7DB1"/>
                        </w:rPr>
                        <w:t>T.</w:t>
                      </w:r>
                      <w:r>
                        <w:rPr>
                          <w:rStyle w:val="74"/>
                          <w:rFonts w:ascii="Arial" w:hAnsi="Arial" w:cs="Arial"/>
                          <w:b/>
                          <w:bCs/>
                        </w:rPr>
                        <w:t xml:space="preserve"> </w:t>
                      </w:r>
                      <w:r>
                        <w:rPr>
                          <w:rStyle w:val="74"/>
                          <w:rFonts w:ascii="Arial" w:hAnsi="Arial" w:cs="Arial"/>
                          <w:color w:val="4A5658"/>
                        </w:rPr>
                        <w:t>+49 (0) 228-815 2000</w:t>
                      </w:r>
                    </w:p>
                    <w:p w14:paraId="03B1E8B9">
                      <w:pPr>
                        <w:pStyle w:val="73"/>
                      </w:pPr>
                      <w:r>
                        <w:rPr>
                          <w:rStyle w:val="74"/>
                          <w:rFonts w:ascii="Arial" w:hAnsi="Arial" w:cs="Arial"/>
                          <w:b/>
                          <w:bCs/>
                          <w:color w:val="2E7DB1"/>
                        </w:rPr>
                        <w:t>F.</w:t>
                      </w:r>
                      <w:r>
                        <w:rPr>
                          <w:rStyle w:val="74"/>
                          <w:rFonts w:ascii="Arial" w:hAnsi="Arial" w:cs="Arial"/>
                          <w:b/>
                          <w:bCs/>
                        </w:rPr>
                        <w:t xml:space="preserve"> </w:t>
                      </w:r>
                      <w:r>
                        <w:rPr>
                          <w:rStyle w:val="74"/>
                          <w:rFonts w:ascii="Arial" w:hAnsi="Arial" w:cs="Arial"/>
                          <w:color w:val="4A5658"/>
                        </w:rPr>
                        <w:t>+49 (0) 228-815 2001</w:t>
                      </w:r>
                    </w:p>
                  </w:txbxContent>
                </v:textbox>
              </v:shape>
              <v:shape id="Text Box 5" o:spid="_x0000_s1026" o:spt="202" type="#_x0000_t202" style="position:absolute;left:1312355;top:88295;height:411434;width:2666801;" filled="f" stroked="f" coordsize="21600,21600" o:gfxdata="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s4b2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51AFB9E8">
                      <w:pPr>
                        <w:pStyle w:val="56"/>
                        <w:spacing w:after="100" w:line="241" w:lineRule="atLeast"/>
                        <w:rPr>
                          <w:lang w:val="de-DE"/>
                        </w:rPr>
                      </w:pPr>
                      <w:r>
                        <w:rPr>
                          <w:rStyle w:val="74"/>
                          <w:b/>
                          <w:bCs/>
                          <w:color w:val="2E7DB1"/>
                          <w:lang w:val="de-DE"/>
                        </w:rPr>
                        <w:t>A.</w:t>
                      </w:r>
                      <w:r>
                        <w:rPr>
                          <w:rStyle w:val="74"/>
                          <w:b/>
                          <w:bCs/>
                          <w:lang w:val="de-DE"/>
                        </w:rPr>
                        <w:t xml:space="preserve"> </w:t>
                      </w:r>
                      <w:r>
                        <w:rPr>
                          <w:rStyle w:val="74"/>
                          <w:color w:val="4A5658"/>
                          <w:lang w:val="de-DE"/>
                        </w:rPr>
                        <w:t>Platz der Vereinten Nationen 1, 53113 Bonn, Germany</w:t>
                      </w:r>
                      <w:r>
                        <w:rPr>
                          <w:rStyle w:val="74"/>
                          <w:color w:val="4A5658"/>
                          <w:lang w:val="de-DE"/>
                        </w:rPr>
                        <w:br w:type="textWrapping"/>
                      </w:r>
                      <w:r>
                        <w:rPr>
                          <w:rStyle w:val="74"/>
                          <w:b/>
                          <w:bCs/>
                          <w:color w:val="2E7DB1"/>
                          <w:lang w:val="de-DE"/>
                        </w:rPr>
                        <w:t>W.</w:t>
                      </w:r>
                      <w:r>
                        <w:rPr>
                          <w:rStyle w:val="74"/>
                          <w:b/>
                          <w:bCs/>
                          <w:lang w:val="de-DE"/>
                        </w:rPr>
                        <w:t xml:space="preserve"> </w:t>
                      </w:r>
                      <w:r>
                        <w:rPr>
                          <w:rStyle w:val="74"/>
                          <w:color w:val="4A5658"/>
                          <w:lang w:val="de-DE"/>
                        </w:rPr>
                        <w:t>www.unv.org</w:t>
                      </w:r>
                    </w:p>
                  </w:txbxContent>
                </v:textbox>
              </v:shape>
              <v:shape id="Text Box 7" o:spid="_x0000_s1026" o:spt="202" type="#_x0000_t202" style="position:absolute;left:0;top:631862;height:239371;width:4954138;" filled="f" stroked="f" coordsize="21600,21600" o:gfxdata="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s/yNtugAAANsA&#10;AAAPAAAAAAAAAAEAIAAAACIAAABkcnMvZG93bnJldi54bWxQSwECFAAUAAAACACHTuJAMy8FnjsA&#10;AAA5AAAAEAAAAAAAAAABACAAAAAJAQAAZHJzL3NoYXBleG1sLnhtbFBLBQYAAAAABgAGAFsBAACz&#10;AwAAAAA=&#10;">
                <v:fill on="f" focussize="0,0"/>
                <v:stroke on="f"/>
                <v:imagedata o:title=""/>
                <o:lock v:ext="edit" aspectratio="f"/>
                <v:textbox>
                  <w:txbxContent>
                    <w:p w14:paraId="73E32C79">
                      <w:r>
                        <w:rPr>
                          <w:rStyle w:val="74"/>
                          <w:rFonts w:cs="Arial"/>
                          <w:color w:val="4A5658"/>
                        </w:rPr>
                        <w:t>The United Nations Volunteers (UNV) programme is administered by the United Nations Development Programme (UNDP).</w:t>
                      </w:r>
                    </w:p>
                  </w:txbxContent>
                </v:textbox>
              </v:shape>
              <v:shape id="Picture 8" o:spid="_x0000_s1026" o:spt="75" type="#_x0000_t75" style="position:absolute;left:3756866;top:0;height:450799;width:2760134;" filled="f" o:preferrelative="t" stroked="f" coordsize="21600,21600" o:gfxdata="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voJM2ugAAANsA&#10;AAAPAAAAAAAAAAEAIAAAACIAAABkcnMvZG93bnJldi54bWxQSwECFAAUAAAACACHTuJAMy8FnjsA&#10;AAA5AAAAEAAAAAAAAAABACAAAAAJAQAAZHJzL3NoYXBleG1sLnhtbFBLBQYAAAAABgAGAFsBAACz&#10;AwAAAAA=&#10;">
                <v:fill on="f" focussize="0,0"/>
                <v:stroke on="f"/>
                <v:imagedata r:id="rId1" o:title=""/>
                <o:lock v:ext="edit" aspectratio="t"/>
              </v:shape>
              <w10:wrap type="through"/>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AC0556">
    <w:pPr>
      <w:pStyle w:val="24"/>
    </w:pPr>
    <w:r>
      <w:rPr>
        <w:lang w:val="en-US" w:eastAsia="ko-KR"/>
      </w:rPr>
      <w:drawing>
        <wp:anchor distT="0" distB="0" distL="114300" distR="114300" simplePos="0" relativeHeight="251663360" behindDoc="0" locked="0" layoutInCell="1" allowOverlap="1">
          <wp:simplePos x="0" y="0"/>
          <wp:positionH relativeFrom="margin">
            <wp:align>left</wp:align>
          </wp:positionH>
          <wp:positionV relativeFrom="paragraph">
            <wp:posOffset>-116205</wp:posOffset>
          </wp:positionV>
          <wp:extent cx="2832100" cy="503555"/>
          <wp:effectExtent l="0" t="0" r="6350" b="0"/>
          <wp:wrapThrough wrapText="bothSides">
            <wp:wrapPolygon>
              <wp:start x="0" y="0"/>
              <wp:lineTo x="0" y="20429"/>
              <wp:lineTo x="21503" y="20429"/>
              <wp:lineTo x="21503" y="0"/>
              <wp:lineTo x="0" y="0"/>
            </wp:wrapPolygon>
          </wp:wrapThrough>
          <wp:docPr id="1094350336" name="Picture 12"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1094350336" name="Picture 12" descr="Description: Creative:Clients:United Nations Volunteers:Branding:UNV Brand Toolkit:Word Template:images:UNV-logo.jpg"/>
                  <pic:cNvPicPr/>
                </pic:nvPicPr>
                <pic:blipFill>
                  <a:blip r:embed="rId1"/>
                  <a:srcRect/>
                  <a:stretch>
                    <a:fillRect/>
                  </a:stretch>
                </pic:blipFill>
                <pic:spPr>
                  <a:xfrm>
                    <a:off x="0" y="0"/>
                    <a:ext cx="2847513" cy="506331"/>
                  </a:xfrm>
                  <a:prstGeom prst="rect">
                    <a:avLst/>
                  </a:prstGeom>
                  <a:noFill/>
                  <a:ln>
                    <a:noFill/>
                    <a:prstDash val="solid"/>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CA442">
    <w:pPr>
      <w:pStyle w:val="24"/>
    </w:pPr>
    <w:r>
      <w:rPr>
        <w:lang w:val="en-US" w:eastAsia="ko-KR"/>
      </w:rPr>
      <w:drawing>
        <wp:anchor distT="0" distB="0" distL="114300" distR="114300" simplePos="0" relativeHeight="251665408" behindDoc="0" locked="0" layoutInCell="1" allowOverlap="1">
          <wp:simplePos x="0" y="0"/>
          <wp:positionH relativeFrom="margin">
            <wp:align>left</wp:align>
          </wp:positionH>
          <wp:positionV relativeFrom="paragraph">
            <wp:posOffset>-116205</wp:posOffset>
          </wp:positionV>
          <wp:extent cx="2832100" cy="503555"/>
          <wp:effectExtent l="0" t="0" r="6350" b="0"/>
          <wp:wrapThrough wrapText="bothSides">
            <wp:wrapPolygon>
              <wp:start x="0" y="0"/>
              <wp:lineTo x="0" y="20429"/>
              <wp:lineTo x="21503" y="20429"/>
              <wp:lineTo x="21503" y="0"/>
              <wp:lineTo x="0" y="0"/>
            </wp:wrapPolygon>
          </wp:wrapThrough>
          <wp:docPr id="24128657" name="Picture 12"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24128657" name="Picture 12" descr="Description: Creative:Clients:United Nations Volunteers:Branding:UNV Brand Toolkit:Word Template:images:UNV-logo.jpg"/>
                  <pic:cNvPicPr/>
                </pic:nvPicPr>
                <pic:blipFill>
                  <a:blip r:embed="rId1"/>
                  <a:srcRect/>
                  <a:stretch>
                    <a:fillRect/>
                  </a:stretch>
                </pic:blipFill>
                <pic:spPr>
                  <a:xfrm>
                    <a:off x="0" y="0"/>
                    <a:ext cx="2847513" cy="506331"/>
                  </a:xfrm>
                  <a:prstGeom prst="rect">
                    <a:avLst/>
                  </a:prstGeom>
                  <a:noFill/>
                  <a:ln>
                    <a:noFill/>
                    <a:prstDash val="solid"/>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CF294">
    <w:pPr>
      <w:pStyle w:val="24"/>
    </w:pPr>
    <w:r>
      <w:rPr>
        <w:lang w:val="en-US" w:eastAsia="ko-KR"/>
      </w:rPr>
      <w:drawing>
        <wp:anchor distT="0" distB="0" distL="114300" distR="114300" simplePos="0" relativeHeight="251663360" behindDoc="0" locked="0" layoutInCell="1" allowOverlap="1">
          <wp:simplePos x="0" y="0"/>
          <wp:positionH relativeFrom="margin">
            <wp:align>left</wp:align>
          </wp:positionH>
          <wp:positionV relativeFrom="paragraph">
            <wp:posOffset>-116205</wp:posOffset>
          </wp:positionV>
          <wp:extent cx="2814320" cy="500380"/>
          <wp:effectExtent l="0" t="0" r="5080" b="0"/>
          <wp:wrapThrough wrapText="bothSides">
            <wp:wrapPolygon>
              <wp:start x="0" y="0"/>
              <wp:lineTo x="0" y="20558"/>
              <wp:lineTo x="21493" y="20558"/>
              <wp:lineTo x="21493" y="0"/>
              <wp:lineTo x="0" y="0"/>
            </wp:wrapPolygon>
          </wp:wrapThrough>
          <wp:docPr id="17" name="Picture 12"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17" name="Picture 12" descr="Description: Creative:Clients:United Nations Volunteers:Branding:UNV Brand Toolkit:Word Template:images:UNV-logo.jpg"/>
                  <pic:cNvPicPr/>
                </pic:nvPicPr>
                <pic:blipFill>
                  <a:blip r:embed="rId1"/>
                  <a:srcRect/>
                  <a:stretch>
                    <a:fillRect/>
                  </a:stretch>
                </pic:blipFill>
                <pic:spPr>
                  <a:xfrm>
                    <a:off x="0" y="0"/>
                    <a:ext cx="2838514" cy="504732"/>
                  </a:xfrm>
                  <a:prstGeom prst="rect">
                    <a:avLst/>
                  </a:prstGeom>
                  <a:noFill/>
                  <a:ln>
                    <a:noFill/>
                    <a:prstDash val="soli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B748EC"/>
    <w:multiLevelType w:val="multilevel"/>
    <w:tmpl w:val="11B748EC"/>
    <w:lvl w:ilvl="0" w:tentative="0">
      <w:start w:val="1"/>
      <w:numFmt w:val="bullet"/>
      <w:lvlText w:val=""/>
      <w:lvlJc w:val="left"/>
      <w:pPr>
        <w:ind w:left="1260" w:hanging="360"/>
      </w:pPr>
      <w:rPr>
        <w:rFonts w:hint="default" w:ascii="Symbol" w:hAnsi="Symbol"/>
      </w:rPr>
    </w:lvl>
    <w:lvl w:ilvl="1" w:tentative="0">
      <w:start w:val="1"/>
      <w:numFmt w:val="bullet"/>
      <w:lvlText w:val="o"/>
      <w:lvlJc w:val="left"/>
      <w:pPr>
        <w:ind w:left="1980" w:hanging="360"/>
      </w:pPr>
      <w:rPr>
        <w:rFonts w:hint="default" w:ascii="Courier New" w:hAnsi="Courier New" w:cs="Courier New"/>
      </w:rPr>
    </w:lvl>
    <w:lvl w:ilvl="2" w:tentative="0">
      <w:start w:val="1"/>
      <w:numFmt w:val="bullet"/>
      <w:lvlText w:val=""/>
      <w:lvlJc w:val="left"/>
      <w:pPr>
        <w:ind w:left="2700" w:hanging="360"/>
      </w:pPr>
      <w:rPr>
        <w:rFonts w:hint="default" w:ascii="Wingdings" w:hAnsi="Wingdings"/>
      </w:rPr>
    </w:lvl>
    <w:lvl w:ilvl="3" w:tentative="0">
      <w:start w:val="1"/>
      <w:numFmt w:val="bullet"/>
      <w:lvlText w:val=""/>
      <w:lvlJc w:val="left"/>
      <w:pPr>
        <w:ind w:left="3420" w:hanging="360"/>
      </w:pPr>
      <w:rPr>
        <w:rFonts w:hint="default" w:ascii="Symbol" w:hAnsi="Symbol"/>
      </w:rPr>
    </w:lvl>
    <w:lvl w:ilvl="4" w:tentative="0">
      <w:start w:val="1"/>
      <w:numFmt w:val="bullet"/>
      <w:lvlText w:val="o"/>
      <w:lvlJc w:val="left"/>
      <w:pPr>
        <w:ind w:left="4140" w:hanging="360"/>
      </w:pPr>
      <w:rPr>
        <w:rFonts w:hint="default" w:ascii="Courier New" w:hAnsi="Courier New" w:cs="Courier New"/>
      </w:rPr>
    </w:lvl>
    <w:lvl w:ilvl="5" w:tentative="0">
      <w:start w:val="1"/>
      <w:numFmt w:val="bullet"/>
      <w:lvlText w:val=""/>
      <w:lvlJc w:val="left"/>
      <w:pPr>
        <w:ind w:left="4860" w:hanging="360"/>
      </w:pPr>
      <w:rPr>
        <w:rFonts w:hint="default" w:ascii="Wingdings" w:hAnsi="Wingdings"/>
      </w:rPr>
    </w:lvl>
    <w:lvl w:ilvl="6" w:tentative="0">
      <w:start w:val="1"/>
      <w:numFmt w:val="bullet"/>
      <w:lvlText w:val=""/>
      <w:lvlJc w:val="left"/>
      <w:pPr>
        <w:ind w:left="5580" w:hanging="360"/>
      </w:pPr>
      <w:rPr>
        <w:rFonts w:hint="default" w:ascii="Symbol" w:hAnsi="Symbol"/>
      </w:rPr>
    </w:lvl>
    <w:lvl w:ilvl="7" w:tentative="0">
      <w:start w:val="1"/>
      <w:numFmt w:val="bullet"/>
      <w:lvlText w:val="o"/>
      <w:lvlJc w:val="left"/>
      <w:pPr>
        <w:ind w:left="6300" w:hanging="360"/>
      </w:pPr>
      <w:rPr>
        <w:rFonts w:hint="default" w:ascii="Courier New" w:hAnsi="Courier New" w:cs="Courier New"/>
      </w:rPr>
    </w:lvl>
    <w:lvl w:ilvl="8" w:tentative="0">
      <w:start w:val="1"/>
      <w:numFmt w:val="bullet"/>
      <w:lvlText w:val=""/>
      <w:lvlJc w:val="left"/>
      <w:pPr>
        <w:ind w:left="7020" w:hanging="360"/>
      </w:pPr>
      <w:rPr>
        <w:rFonts w:hint="default" w:ascii="Wingdings" w:hAnsi="Wingdings"/>
      </w:rPr>
    </w:lvl>
  </w:abstractNum>
  <w:abstractNum w:abstractNumId="1">
    <w:nsid w:val="2DC17A35"/>
    <w:multiLevelType w:val="multilevel"/>
    <w:tmpl w:val="2DC17A35"/>
    <w:lvl w:ilvl="0" w:tentative="0">
      <w:start w:val="1"/>
      <w:numFmt w:val="decimal"/>
      <w:lvlText w:val="%1."/>
      <w:lvlJc w:val="left"/>
      <w:pPr>
        <w:ind w:left="360" w:hanging="360"/>
      </w:pPr>
      <w:rPr>
        <w:rFonts w:hint="default"/>
        <w:b/>
        <w:i w:val="0"/>
        <w:iCs w:val="0"/>
        <w:color w:val="auto"/>
        <w:sz w:val="20"/>
        <w:szCs w:val="20"/>
      </w:rPr>
    </w:lvl>
    <w:lvl w:ilvl="1" w:tentative="0">
      <w:start w:val="0"/>
      <w:numFmt w:val="bullet"/>
      <w:lvlText w:val="•"/>
      <w:lvlJc w:val="left"/>
      <w:pPr>
        <w:ind w:left="1800" w:hanging="720"/>
      </w:pPr>
      <w:rPr>
        <w:rFonts w:hint="default" w:ascii="Arial" w:hAnsi="Arial" w:eastAsia="Times New Roman" w:cs="Aria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4160373D"/>
    <w:multiLevelType w:val="multilevel"/>
    <w:tmpl w:val="4160373D"/>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720"/>
  <w:hyphenationZone w:val="425"/>
  <w:drawingGridHorizontalSpacing w:val="120"/>
  <w:displayHorizontalDrawingGridEvery w:val="2"/>
  <w:displayVerticalDrawingGridEvery w:val="2"/>
  <w:noPunctuationKerning w:val="1"/>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C7D"/>
    <w:rsid w:val="00000104"/>
    <w:rsid w:val="00000331"/>
    <w:rsid w:val="00000564"/>
    <w:rsid w:val="000010F7"/>
    <w:rsid w:val="00003365"/>
    <w:rsid w:val="00004785"/>
    <w:rsid w:val="00004D0C"/>
    <w:rsid w:val="00007010"/>
    <w:rsid w:val="00010A46"/>
    <w:rsid w:val="00011000"/>
    <w:rsid w:val="00012AE7"/>
    <w:rsid w:val="000227E2"/>
    <w:rsid w:val="000253FE"/>
    <w:rsid w:val="00025F75"/>
    <w:rsid w:val="00026462"/>
    <w:rsid w:val="0002716A"/>
    <w:rsid w:val="00030C9D"/>
    <w:rsid w:val="00030E99"/>
    <w:rsid w:val="00031206"/>
    <w:rsid w:val="000345FE"/>
    <w:rsid w:val="00035484"/>
    <w:rsid w:val="00036AB1"/>
    <w:rsid w:val="00040587"/>
    <w:rsid w:val="0004154B"/>
    <w:rsid w:val="000422B1"/>
    <w:rsid w:val="00042581"/>
    <w:rsid w:val="00043EDB"/>
    <w:rsid w:val="000447AC"/>
    <w:rsid w:val="00047B05"/>
    <w:rsid w:val="000500AA"/>
    <w:rsid w:val="00051410"/>
    <w:rsid w:val="0005171B"/>
    <w:rsid w:val="00052E62"/>
    <w:rsid w:val="0005416B"/>
    <w:rsid w:val="000552B1"/>
    <w:rsid w:val="00055FC7"/>
    <w:rsid w:val="00056F6F"/>
    <w:rsid w:val="0006017F"/>
    <w:rsid w:val="00060399"/>
    <w:rsid w:val="000610C4"/>
    <w:rsid w:val="00061306"/>
    <w:rsid w:val="000614A2"/>
    <w:rsid w:val="0006227C"/>
    <w:rsid w:val="000626BD"/>
    <w:rsid w:val="00063599"/>
    <w:rsid w:val="000666A1"/>
    <w:rsid w:val="00070C60"/>
    <w:rsid w:val="000711EF"/>
    <w:rsid w:val="00071634"/>
    <w:rsid w:val="000728C6"/>
    <w:rsid w:val="000778D2"/>
    <w:rsid w:val="00077F6A"/>
    <w:rsid w:val="000803A4"/>
    <w:rsid w:val="0008176B"/>
    <w:rsid w:val="000834BF"/>
    <w:rsid w:val="00084837"/>
    <w:rsid w:val="00085255"/>
    <w:rsid w:val="00085E4A"/>
    <w:rsid w:val="0009135A"/>
    <w:rsid w:val="00092E86"/>
    <w:rsid w:val="00094659"/>
    <w:rsid w:val="00096B2A"/>
    <w:rsid w:val="00096F82"/>
    <w:rsid w:val="0009735F"/>
    <w:rsid w:val="00097D89"/>
    <w:rsid w:val="000A2118"/>
    <w:rsid w:val="000A7E43"/>
    <w:rsid w:val="000A7E6A"/>
    <w:rsid w:val="000B56E5"/>
    <w:rsid w:val="000B596F"/>
    <w:rsid w:val="000B6068"/>
    <w:rsid w:val="000C0E46"/>
    <w:rsid w:val="000C2345"/>
    <w:rsid w:val="000C4BD9"/>
    <w:rsid w:val="000C5E39"/>
    <w:rsid w:val="000C61AC"/>
    <w:rsid w:val="000C7406"/>
    <w:rsid w:val="000D146B"/>
    <w:rsid w:val="000D172E"/>
    <w:rsid w:val="000D21D8"/>
    <w:rsid w:val="000D2BF6"/>
    <w:rsid w:val="000D3695"/>
    <w:rsid w:val="000D5AEC"/>
    <w:rsid w:val="000D796E"/>
    <w:rsid w:val="000E00E7"/>
    <w:rsid w:val="000E027D"/>
    <w:rsid w:val="000E0D77"/>
    <w:rsid w:val="000E1B56"/>
    <w:rsid w:val="000E1DD8"/>
    <w:rsid w:val="000E1F49"/>
    <w:rsid w:val="000E42B9"/>
    <w:rsid w:val="000E4FD6"/>
    <w:rsid w:val="000E52DF"/>
    <w:rsid w:val="000E7DB5"/>
    <w:rsid w:val="000F0BEC"/>
    <w:rsid w:val="000F22EF"/>
    <w:rsid w:val="000F421A"/>
    <w:rsid w:val="000F43D0"/>
    <w:rsid w:val="000F4D01"/>
    <w:rsid w:val="00101FDB"/>
    <w:rsid w:val="0010483F"/>
    <w:rsid w:val="001051D2"/>
    <w:rsid w:val="00105C73"/>
    <w:rsid w:val="001078FA"/>
    <w:rsid w:val="00111A97"/>
    <w:rsid w:val="00111E13"/>
    <w:rsid w:val="00112CDA"/>
    <w:rsid w:val="00114A14"/>
    <w:rsid w:val="001174A9"/>
    <w:rsid w:val="0012097B"/>
    <w:rsid w:val="00121885"/>
    <w:rsid w:val="001229A0"/>
    <w:rsid w:val="00122ACA"/>
    <w:rsid w:val="001232D3"/>
    <w:rsid w:val="001233B9"/>
    <w:rsid w:val="00123AA3"/>
    <w:rsid w:val="001258FF"/>
    <w:rsid w:val="0012697F"/>
    <w:rsid w:val="00126B72"/>
    <w:rsid w:val="001301E5"/>
    <w:rsid w:val="00130CF4"/>
    <w:rsid w:val="00130DB3"/>
    <w:rsid w:val="00131303"/>
    <w:rsid w:val="001316C3"/>
    <w:rsid w:val="00132A70"/>
    <w:rsid w:val="00132FDA"/>
    <w:rsid w:val="001367E2"/>
    <w:rsid w:val="00141F63"/>
    <w:rsid w:val="0014275D"/>
    <w:rsid w:val="0014282C"/>
    <w:rsid w:val="00144AE3"/>
    <w:rsid w:val="00144EA2"/>
    <w:rsid w:val="00145867"/>
    <w:rsid w:val="00145DCC"/>
    <w:rsid w:val="00145DDD"/>
    <w:rsid w:val="00145FA5"/>
    <w:rsid w:val="001465B7"/>
    <w:rsid w:val="00147770"/>
    <w:rsid w:val="00150A6C"/>
    <w:rsid w:val="00151548"/>
    <w:rsid w:val="00152E81"/>
    <w:rsid w:val="00153700"/>
    <w:rsid w:val="00153CE3"/>
    <w:rsid w:val="0015462C"/>
    <w:rsid w:val="00154962"/>
    <w:rsid w:val="00155AEC"/>
    <w:rsid w:val="001565EA"/>
    <w:rsid w:val="00156A8C"/>
    <w:rsid w:val="00160972"/>
    <w:rsid w:val="00160B41"/>
    <w:rsid w:val="00161CDB"/>
    <w:rsid w:val="0016299A"/>
    <w:rsid w:val="001636AC"/>
    <w:rsid w:val="00164BCD"/>
    <w:rsid w:val="00164DD9"/>
    <w:rsid w:val="001673C9"/>
    <w:rsid w:val="0017010A"/>
    <w:rsid w:val="001708B4"/>
    <w:rsid w:val="001722CA"/>
    <w:rsid w:val="001724F2"/>
    <w:rsid w:val="0017286E"/>
    <w:rsid w:val="00173483"/>
    <w:rsid w:val="00175319"/>
    <w:rsid w:val="00176A48"/>
    <w:rsid w:val="00177119"/>
    <w:rsid w:val="00177B21"/>
    <w:rsid w:val="00181A1F"/>
    <w:rsid w:val="0018251D"/>
    <w:rsid w:val="00182771"/>
    <w:rsid w:val="00182CF3"/>
    <w:rsid w:val="00183475"/>
    <w:rsid w:val="001849BA"/>
    <w:rsid w:val="0018612A"/>
    <w:rsid w:val="00186497"/>
    <w:rsid w:val="00190AB1"/>
    <w:rsid w:val="001921A5"/>
    <w:rsid w:val="00194FE7"/>
    <w:rsid w:val="00197D8C"/>
    <w:rsid w:val="001A008E"/>
    <w:rsid w:val="001A0AD7"/>
    <w:rsid w:val="001A1174"/>
    <w:rsid w:val="001A125F"/>
    <w:rsid w:val="001A2383"/>
    <w:rsid w:val="001A3B7A"/>
    <w:rsid w:val="001A4104"/>
    <w:rsid w:val="001A413E"/>
    <w:rsid w:val="001A682D"/>
    <w:rsid w:val="001B08FE"/>
    <w:rsid w:val="001B1116"/>
    <w:rsid w:val="001B30A4"/>
    <w:rsid w:val="001B6CA0"/>
    <w:rsid w:val="001B7D75"/>
    <w:rsid w:val="001C0D55"/>
    <w:rsid w:val="001C2BA7"/>
    <w:rsid w:val="001C419B"/>
    <w:rsid w:val="001C53A6"/>
    <w:rsid w:val="001C5C24"/>
    <w:rsid w:val="001C62C9"/>
    <w:rsid w:val="001C7C31"/>
    <w:rsid w:val="001D1157"/>
    <w:rsid w:val="001D173F"/>
    <w:rsid w:val="001D1B2F"/>
    <w:rsid w:val="001D3D28"/>
    <w:rsid w:val="001D4827"/>
    <w:rsid w:val="001D5F8D"/>
    <w:rsid w:val="001D6358"/>
    <w:rsid w:val="001D6426"/>
    <w:rsid w:val="001D6C6B"/>
    <w:rsid w:val="001E09E6"/>
    <w:rsid w:val="001E2F9D"/>
    <w:rsid w:val="001E4550"/>
    <w:rsid w:val="001E4570"/>
    <w:rsid w:val="001E50D5"/>
    <w:rsid w:val="001E6FDE"/>
    <w:rsid w:val="001E78BB"/>
    <w:rsid w:val="001F391E"/>
    <w:rsid w:val="001F46CD"/>
    <w:rsid w:val="001F4B93"/>
    <w:rsid w:val="001F5A68"/>
    <w:rsid w:val="001F6407"/>
    <w:rsid w:val="001F7500"/>
    <w:rsid w:val="002000F3"/>
    <w:rsid w:val="00201BEA"/>
    <w:rsid w:val="00201D34"/>
    <w:rsid w:val="0020208F"/>
    <w:rsid w:val="0020365B"/>
    <w:rsid w:val="00203831"/>
    <w:rsid w:val="0020427B"/>
    <w:rsid w:val="00204553"/>
    <w:rsid w:val="00207930"/>
    <w:rsid w:val="00212C1B"/>
    <w:rsid w:val="002143A6"/>
    <w:rsid w:val="00214B1A"/>
    <w:rsid w:val="002152B5"/>
    <w:rsid w:val="002160B9"/>
    <w:rsid w:val="00216457"/>
    <w:rsid w:val="00217133"/>
    <w:rsid w:val="0021772E"/>
    <w:rsid w:val="002223E3"/>
    <w:rsid w:val="0022257B"/>
    <w:rsid w:val="0022334C"/>
    <w:rsid w:val="0022438E"/>
    <w:rsid w:val="00224C61"/>
    <w:rsid w:val="00224D9B"/>
    <w:rsid w:val="00226BF4"/>
    <w:rsid w:val="00227851"/>
    <w:rsid w:val="00227B19"/>
    <w:rsid w:val="00230CAB"/>
    <w:rsid w:val="0023143D"/>
    <w:rsid w:val="00232F87"/>
    <w:rsid w:val="00234B5D"/>
    <w:rsid w:val="0023753E"/>
    <w:rsid w:val="002403E5"/>
    <w:rsid w:val="0024045D"/>
    <w:rsid w:val="00240548"/>
    <w:rsid w:val="002409DE"/>
    <w:rsid w:val="00240A02"/>
    <w:rsid w:val="00246FDB"/>
    <w:rsid w:val="0025185E"/>
    <w:rsid w:val="00252612"/>
    <w:rsid w:val="00253C52"/>
    <w:rsid w:val="00254924"/>
    <w:rsid w:val="00256B3D"/>
    <w:rsid w:val="00256B79"/>
    <w:rsid w:val="00260077"/>
    <w:rsid w:val="00260E01"/>
    <w:rsid w:val="0026260C"/>
    <w:rsid w:val="00263A63"/>
    <w:rsid w:val="00263AA0"/>
    <w:rsid w:val="00263CDE"/>
    <w:rsid w:val="002667AC"/>
    <w:rsid w:val="00266872"/>
    <w:rsid w:val="002668D0"/>
    <w:rsid w:val="00266F25"/>
    <w:rsid w:val="00270702"/>
    <w:rsid w:val="00270CDF"/>
    <w:rsid w:val="00273445"/>
    <w:rsid w:val="00274976"/>
    <w:rsid w:val="00274F02"/>
    <w:rsid w:val="00275D39"/>
    <w:rsid w:val="002772BE"/>
    <w:rsid w:val="0027751C"/>
    <w:rsid w:val="00280CB5"/>
    <w:rsid w:val="0028148B"/>
    <w:rsid w:val="00281B9B"/>
    <w:rsid w:val="00282F1F"/>
    <w:rsid w:val="00283414"/>
    <w:rsid w:val="0028768E"/>
    <w:rsid w:val="002878C1"/>
    <w:rsid w:val="0028793A"/>
    <w:rsid w:val="00290011"/>
    <w:rsid w:val="002921A1"/>
    <w:rsid w:val="00292677"/>
    <w:rsid w:val="00292741"/>
    <w:rsid w:val="002927D0"/>
    <w:rsid w:val="00292ECF"/>
    <w:rsid w:val="002945E0"/>
    <w:rsid w:val="0029693F"/>
    <w:rsid w:val="002971C6"/>
    <w:rsid w:val="002A2AD0"/>
    <w:rsid w:val="002A3854"/>
    <w:rsid w:val="002A515C"/>
    <w:rsid w:val="002A6CD4"/>
    <w:rsid w:val="002B0710"/>
    <w:rsid w:val="002B18F6"/>
    <w:rsid w:val="002B1BB2"/>
    <w:rsid w:val="002B250F"/>
    <w:rsid w:val="002B5C16"/>
    <w:rsid w:val="002B6EFA"/>
    <w:rsid w:val="002B7750"/>
    <w:rsid w:val="002C07D9"/>
    <w:rsid w:val="002C0C77"/>
    <w:rsid w:val="002C0EE7"/>
    <w:rsid w:val="002C173A"/>
    <w:rsid w:val="002C1FF6"/>
    <w:rsid w:val="002C2013"/>
    <w:rsid w:val="002C2A18"/>
    <w:rsid w:val="002C2E1F"/>
    <w:rsid w:val="002C395E"/>
    <w:rsid w:val="002C3E00"/>
    <w:rsid w:val="002C3FC1"/>
    <w:rsid w:val="002D0978"/>
    <w:rsid w:val="002D1610"/>
    <w:rsid w:val="002D1F7C"/>
    <w:rsid w:val="002D2AC9"/>
    <w:rsid w:val="002D391D"/>
    <w:rsid w:val="002D3934"/>
    <w:rsid w:val="002D546C"/>
    <w:rsid w:val="002D558D"/>
    <w:rsid w:val="002D57B4"/>
    <w:rsid w:val="002D60A1"/>
    <w:rsid w:val="002D6A33"/>
    <w:rsid w:val="002D6BDE"/>
    <w:rsid w:val="002E0771"/>
    <w:rsid w:val="002E2D10"/>
    <w:rsid w:val="002E2F00"/>
    <w:rsid w:val="002E329A"/>
    <w:rsid w:val="002E333F"/>
    <w:rsid w:val="002E3694"/>
    <w:rsid w:val="002E40AB"/>
    <w:rsid w:val="002E4E53"/>
    <w:rsid w:val="002E5C39"/>
    <w:rsid w:val="002E6681"/>
    <w:rsid w:val="002E7D9C"/>
    <w:rsid w:val="002F0C3B"/>
    <w:rsid w:val="002F0FDE"/>
    <w:rsid w:val="002F49CB"/>
    <w:rsid w:val="002F56A2"/>
    <w:rsid w:val="002F598F"/>
    <w:rsid w:val="002F5B1D"/>
    <w:rsid w:val="002F652F"/>
    <w:rsid w:val="002F7A6E"/>
    <w:rsid w:val="002F7CE8"/>
    <w:rsid w:val="003011FF"/>
    <w:rsid w:val="003018F8"/>
    <w:rsid w:val="00307596"/>
    <w:rsid w:val="00307D9F"/>
    <w:rsid w:val="00307F4D"/>
    <w:rsid w:val="00310590"/>
    <w:rsid w:val="00311709"/>
    <w:rsid w:val="0031179B"/>
    <w:rsid w:val="003126FE"/>
    <w:rsid w:val="003130D0"/>
    <w:rsid w:val="00313750"/>
    <w:rsid w:val="00313AFA"/>
    <w:rsid w:val="00314255"/>
    <w:rsid w:val="00315309"/>
    <w:rsid w:val="003158D1"/>
    <w:rsid w:val="00315977"/>
    <w:rsid w:val="00316BCD"/>
    <w:rsid w:val="00317BFD"/>
    <w:rsid w:val="0032035B"/>
    <w:rsid w:val="00323B42"/>
    <w:rsid w:val="00326D7C"/>
    <w:rsid w:val="0032721B"/>
    <w:rsid w:val="003301B7"/>
    <w:rsid w:val="0033116A"/>
    <w:rsid w:val="003330D4"/>
    <w:rsid w:val="00335F01"/>
    <w:rsid w:val="00337CA8"/>
    <w:rsid w:val="00337DEB"/>
    <w:rsid w:val="003419EE"/>
    <w:rsid w:val="003442C8"/>
    <w:rsid w:val="00344DC9"/>
    <w:rsid w:val="00344DEC"/>
    <w:rsid w:val="00345F69"/>
    <w:rsid w:val="00347E95"/>
    <w:rsid w:val="0035089E"/>
    <w:rsid w:val="00352079"/>
    <w:rsid w:val="00353129"/>
    <w:rsid w:val="00353E5A"/>
    <w:rsid w:val="003542F1"/>
    <w:rsid w:val="00355F43"/>
    <w:rsid w:val="00357387"/>
    <w:rsid w:val="00360CFF"/>
    <w:rsid w:val="003616AF"/>
    <w:rsid w:val="003618E5"/>
    <w:rsid w:val="00362880"/>
    <w:rsid w:val="00363779"/>
    <w:rsid w:val="003642AD"/>
    <w:rsid w:val="00364818"/>
    <w:rsid w:val="003652D7"/>
    <w:rsid w:val="00370946"/>
    <w:rsid w:val="003709A1"/>
    <w:rsid w:val="00372369"/>
    <w:rsid w:val="00372BB5"/>
    <w:rsid w:val="00373BB7"/>
    <w:rsid w:val="00375264"/>
    <w:rsid w:val="00375F13"/>
    <w:rsid w:val="00376092"/>
    <w:rsid w:val="00377A2F"/>
    <w:rsid w:val="003801B3"/>
    <w:rsid w:val="00381C09"/>
    <w:rsid w:val="00382DB7"/>
    <w:rsid w:val="00383577"/>
    <w:rsid w:val="00384CD1"/>
    <w:rsid w:val="003857A7"/>
    <w:rsid w:val="003862F0"/>
    <w:rsid w:val="00386574"/>
    <w:rsid w:val="00390D8F"/>
    <w:rsid w:val="00390D96"/>
    <w:rsid w:val="00391B9F"/>
    <w:rsid w:val="0039277D"/>
    <w:rsid w:val="0039399B"/>
    <w:rsid w:val="00393E60"/>
    <w:rsid w:val="00394717"/>
    <w:rsid w:val="003952BB"/>
    <w:rsid w:val="0039614B"/>
    <w:rsid w:val="0039697A"/>
    <w:rsid w:val="003974E7"/>
    <w:rsid w:val="0039770A"/>
    <w:rsid w:val="003A0EE2"/>
    <w:rsid w:val="003A0F58"/>
    <w:rsid w:val="003A166C"/>
    <w:rsid w:val="003A1D00"/>
    <w:rsid w:val="003A3000"/>
    <w:rsid w:val="003A623C"/>
    <w:rsid w:val="003A634F"/>
    <w:rsid w:val="003A6F6B"/>
    <w:rsid w:val="003A6F6C"/>
    <w:rsid w:val="003A7421"/>
    <w:rsid w:val="003A7D9F"/>
    <w:rsid w:val="003B054D"/>
    <w:rsid w:val="003B103C"/>
    <w:rsid w:val="003B1F36"/>
    <w:rsid w:val="003B21AC"/>
    <w:rsid w:val="003B2F1A"/>
    <w:rsid w:val="003B3D53"/>
    <w:rsid w:val="003B4E15"/>
    <w:rsid w:val="003B5044"/>
    <w:rsid w:val="003B79D2"/>
    <w:rsid w:val="003C3EDF"/>
    <w:rsid w:val="003C4980"/>
    <w:rsid w:val="003D053A"/>
    <w:rsid w:val="003D074B"/>
    <w:rsid w:val="003D1B2A"/>
    <w:rsid w:val="003D2BE2"/>
    <w:rsid w:val="003D64AB"/>
    <w:rsid w:val="003D6CA0"/>
    <w:rsid w:val="003D6F81"/>
    <w:rsid w:val="003E002B"/>
    <w:rsid w:val="003E2DCA"/>
    <w:rsid w:val="003E57D2"/>
    <w:rsid w:val="003E5E15"/>
    <w:rsid w:val="003E6EF7"/>
    <w:rsid w:val="003F01B3"/>
    <w:rsid w:val="003F138D"/>
    <w:rsid w:val="003F31E1"/>
    <w:rsid w:val="003F5FB7"/>
    <w:rsid w:val="003F73EA"/>
    <w:rsid w:val="003F7BBE"/>
    <w:rsid w:val="00401137"/>
    <w:rsid w:val="00403EE0"/>
    <w:rsid w:val="004071C1"/>
    <w:rsid w:val="004076B0"/>
    <w:rsid w:val="00412664"/>
    <w:rsid w:val="004148E3"/>
    <w:rsid w:val="00415CF2"/>
    <w:rsid w:val="00416906"/>
    <w:rsid w:val="004174AB"/>
    <w:rsid w:val="0042021E"/>
    <w:rsid w:val="00421A64"/>
    <w:rsid w:val="00425D19"/>
    <w:rsid w:val="00426607"/>
    <w:rsid w:val="00426FA5"/>
    <w:rsid w:val="00430585"/>
    <w:rsid w:val="004309CD"/>
    <w:rsid w:val="004315B5"/>
    <w:rsid w:val="00432950"/>
    <w:rsid w:val="00432B10"/>
    <w:rsid w:val="00433A3C"/>
    <w:rsid w:val="00436865"/>
    <w:rsid w:val="00436B00"/>
    <w:rsid w:val="004401FB"/>
    <w:rsid w:val="00440B41"/>
    <w:rsid w:val="00440C5C"/>
    <w:rsid w:val="00442AAA"/>
    <w:rsid w:val="004458E7"/>
    <w:rsid w:val="00446903"/>
    <w:rsid w:val="00446A1B"/>
    <w:rsid w:val="004479A4"/>
    <w:rsid w:val="0045399C"/>
    <w:rsid w:val="0045629A"/>
    <w:rsid w:val="00457044"/>
    <w:rsid w:val="00457AFF"/>
    <w:rsid w:val="00457D28"/>
    <w:rsid w:val="00457EDB"/>
    <w:rsid w:val="004660E4"/>
    <w:rsid w:val="00466C50"/>
    <w:rsid w:val="00466FCA"/>
    <w:rsid w:val="00471764"/>
    <w:rsid w:val="0047303F"/>
    <w:rsid w:val="0047316A"/>
    <w:rsid w:val="0047347C"/>
    <w:rsid w:val="00473B9A"/>
    <w:rsid w:val="0047461C"/>
    <w:rsid w:val="00476DDB"/>
    <w:rsid w:val="00477E9E"/>
    <w:rsid w:val="00480369"/>
    <w:rsid w:val="00480B22"/>
    <w:rsid w:val="004814DD"/>
    <w:rsid w:val="00482F19"/>
    <w:rsid w:val="00486968"/>
    <w:rsid w:val="00486C9B"/>
    <w:rsid w:val="004900C0"/>
    <w:rsid w:val="00493676"/>
    <w:rsid w:val="00493BF2"/>
    <w:rsid w:val="0049448D"/>
    <w:rsid w:val="0049667B"/>
    <w:rsid w:val="004A0082"/>
    <w:rsid w:val="004A03BA"/>
    <w:rsid w:val="004A3A24"/>
    <w:rsid w:val="004A4F74"/>
    <w:rsid w:val="004A5F53"/>
    <w:rsid w:val="004A6AFE"/>
    <w:rsid w:val="004A7D4E"/>
    <w:rsid w:val="004B05A2"/>
    <w:rsid w:val="004B0D32"/>
    <w:rsid w:val="004B2CD7"/>
    <w:rsid w:val="004B330F"/>
    <w:rsid w:val="004C01A1"/>
    <w:rsid w:val="004C071F"/>
    <w:rsid w:val="004C0774"/>
    <w:rsid w:val="004C0C6C"/>
    <w:rsid w:val="004C1691"/>
    <w:rsid w:val="004C6D8A"/>
    <w:rsid w:val="004C7CC5"/>
    <w:rsid w:val="004D2742"/>
    <w:rsid w:val="004D42F7"/>
    <w:rsid w:val="004D5609"/>
    <w:rsid w:val="004D61EE"/>
    <w:rsid w:val="004D7633"/>
    <w:rsid w:val="004E07A2"/>
    <w:rsid w:val="004E085B"/>
    <w:rsid w:val="004E089E"/>
    <w:rsid w:val="004E0957"/>
    <w:rsid w:val="004E0A3F"/>
    <w:rsid w:val="004E4839"/>
    <w:rsid w:val="004E7ED3"/>
    <w:rsid w:val="004F0A02"/>
    <w:rsid w:val="004F0FAD"/>
    <w:rsid w:val="004F4848"/>
    <w:rsid w:val="004F5020"/>
    <w:rsid w:val="004F6063"/>
    <w:rsid w:val="004F66B0"/>
    <w:rsid w:val="0050157E"/>
    <w:rsid w:val="00501CD2"/>
    <w:rsid w:val="005041FA"/>
    <w:rsid w:val="00504D1C"/>
    <w:rsid w:val="00505723"/>
    <w:rsid w:val="00507451"/>
    <w:rsid w:val="00507AED"/>
    <w:rsid w:val="00510AA7"/>
    <w:rsid w:val="00511249"/>
    <w:rsid w:val="00514730"/>
    <w:rsid w:val="00515A6B"/>
    <w:rsid w:val="00515BE8"/>
    <w:rsid w:val="00516D1E"/>
    <w:rsid w:val="00517C63"/>
    <w:rsid w:val="00517FBB"/>
    <w:rsid w:val="0052546D"/>
    <w:rsid w:val="0052673B"/>
    <w:rsid w:val="00527066"/>
    <w:rsid w:val="00527D3B"/>
    <w:rsid w:val="005311B1"/>
    <w:rsid w:val="00531395"/>
    <w:rsid w:val="00533022"/>
    <w:rsid w:val="005333FE"/>
    <w:rsid w:val="005339FE"/>
    <w:rsid w:val="00537900"/>
    <w:rsid w:val="00540810"/>
    <w:rsid w:val="00540CF8"/>
    <w:rsid w:val="00543667"/>
    <w:rsid w:val="00543FB5"/>
    <w:rsid w:val="00544BD5"/>
    <w:rsid w:val="00545506"/>
    <w:rsid w:val="00546634"/>
    <w:rsid w:val="00552743"/>
    <w:rsid w:val="00553CC6"/>
    <w:rsid w:val="00554C2F"/>
    <w:rsid w:val="005566E2"/>
    <w:rsid w:val="00557DF5"/>
    <w:rsid w:val="00561836"/>
    <w:rsid w:val="00561EB6"/>
    <w:rsid w:val="00564388"/>
    <w:rsid w:val="0056727B"/>
    <w:rsid w:val="005677B1"/>
    <w:rsid w:val="00571196"/>
    <w:rsid w:val="00574ABF"/>
    <w:rsid w:val="0057619D"/>
    <w:rsid w:val="005775FC"/>
    <w:rsid w:val="00582493"/>
    <w:rsid w:val="005824C8"/>
    <w:rsid w:val="00583630"/>
    <w:rsid w:val="005868CF"/>
    <w:rsid w:val="0059263C"/>
    <w:rsid w:val="00592ADA"/>
    <w:rsid w:val="00592D4F"/>
    <w:rsid w:val="005946AC"/>
    <w:rsid w:val="00594904"/>
    <w:rsid w:val="00596B7A"/>
    <w:rsid w:val="00597BDE"/>
    <w:rsid w:val="00597C23"/>
    <w:rsid w:val="005A0FEF"/>
    <w:rsid w:val="005A2C41"/>
    <w:rsid w:val="005A3BEB"/>
    <w:rsid w:val="005A6340"/>
    <w:rsid w:val="005B053B"/>
    <w:rsid w:val="005B1E22"/>
    <w:rsid w:val="005B4D42"/>
    <w:rsid w:val="005B583A"/>
    <w:rsid w:val="005B738E"/>
    <w:rsid w:val="005C09D9"/>
    <w:rsid w:val="005C1B55"/>
    <w:rsid w:val="005C23CE"/>
    <w:rsid w:val="005C5EFD"/>
    <w:rsid w:val="005C6200"/>
    <w:rsid w:val="005C76D3"/>
    <w:rsid w:val="005D07D5"/>
    <w:rsid w:val="005D1227"/>
    <w:rsid w:val="005D2518"/>
    <w:rsid w:val="005D3F7E"/>
    <w:rsid w:val="005D4AD0"/>
    <w:rsid w:val="005D6FF3"/>
    <w:rsid w:val="005D714C"/>
    <w:rsid w:val="005D7A73"/>
    <w:rsid w:val="005E5803"/>
    <w:rsid w:val="005E59F5"/>
    <w:rsid w:val="005E5EFF"/>
    <w:rsid w:val="005E63FC"/>
    <w:rsid w:val="005E6E41"/>
    <w:rsid w:val="005E7574"/>
    <w:rsid w:val="005F003F"/>
    <w:rsid w:val="005F0193"/>
    <w:rsid w:val="005F285B"/>
    <w:rsid w:val="005F3429"/>
    <w:rsid w:val="005F4825"/>
    <w:rsid w:val="005F79B6"/>
    <w:rsid w:val="00601DB8"/>
    <w:rsid w:val="00602ED9"/>
    <w:rsid w:val="00605B5A"/>
    <w:rsid w:val="00606894"/>
    <w:rsid w:val="0060790B"/>
    <w:rsid w:val="0061163F"/>
    <w:rsid w:val="00611BA3"/>
    <w:rsid w:val="00612F4D"/>
    <w:rsid w:val="00614FAD"/>
    <w:rsid w:val="006242E6"/>
    <w:rsid w:val="0062749A"/>
    <w:rsid w:val="0063267E"/>
    <w:rsid w:val="006326C9"/>
    <w:rsid w:val="00632DD5"/>
    <w:rsid w:val="00634F1C"/>
    <w:rsid w:val="00635664"/>
    <w:rsid w:val="00636A2D"/>
    <w:rsid w:val="0063779F"/>
    <w:rsid w:val="0063793A"/>
    <w:rsid w:val="00637FD8"/>
    <w:rsid w:val="006404FC"/>
    <w:rsid w:val="00641067"/>
    <w:rsid w:val="0064415E"/>
    <w:rsid w:val="00645C8F"/>
    <w:rsid w:val="00646595"/>
    <w:rsid w:val="00646AC0"/>
    <w:rsid w:val="00651497"/>
    <w:rsid w:val="00651B39"/>
    <w:rsid w:val="0065298B"/>
    <w:rsid w:val="0065326F"/>
    <w:rsid w:val="00654C93"/>
    <w:rsid w:val="0065561E"/>
    <w:rsid w:val="00656985"/>
    <w:rsid w:val="006570ED"/>
    <w:rsid w:val="006571AF"/>
    <w:rsid w:val="0066226D"/>
    <w:rsid w:val="006637F7"/>
    <w:rsid w:val="006647C9"/>
    <w:rsid w:val="00665B8E"/>
    <w:rsid w:val="00667FC9"/>
    <w:rsid w:val="00671900"/>
    <w:rsid w:val="00677DB2"/>
    <w:rsid w:val="00680001"/>
    <w:rsid w:val="006806A6"/>
    <w:rsid w:val="00681B67"/>
    <w:rsid w:val="00681C45"/>
    <w:rsid w:val="00681FE2"/>
    <w:rsid w:val="0068479A"/>
    <w:rsid w:val="00684FF9"/>
    <w:rsid w:val="00686803"/>
    <w:rsid w:val="00687942"/>
    <w:rsid w:val="00691D17"/>
    <w:rsid w:val="00693FDB"/>
    <w:rsid w:val="00695412"/>
    <w:rsid w:val="006959D5"/>
    <w:rsid w:val="00696419"/>
    <w:rsid w:val="00697172"/>
    <w:rsid w:val="00697666"/>
    <w:rsid w:val="006A1F4F"/>
    <w:rsid w:val="006A227B"/>
    <w:rsid w:val="006A29C9"/>
    <w:rsid w:val="006A3B8D"/>
    <w:rsid w:val="006A47BD"/>
    <w:rsid w:val="006A57A3"/>
    <w:rsid w:val="006B1CAA"/>
    <w:rsid w:val="006B2333"/>
    <w:rsid w:val="006B5020"/>
    <w:rsid w:val="006B5D41"/>
    <w:rsid w:val="006C47D3"/>
    <w:rsid w:val="006C4AB1"/>
    <w:rsid w:val="006C57E5"/>
    <w:rsid w:val="006D0118"/>
    <w:rsid w:val="006D0337"/>
    <w:rsid w:val="006D0500"/>
    <w:rsid w:val="006E0173"/>
    <w:rsid w:val="006E0EEB"/>
    <w:rsid w:val="006E198B"/>
    <w:rsid w:val="006E1D6E"/>
    <w:rsid w:val="006E2207"/>
    <w:rsid w:val="006E2985"/>
    <w:rsid w:val="006E2F2F"/>
    <w:rsid w:val="006E315F"/>
    <w:rsid w:val="006E39AF"/>
    <w:rsid w:val="006E4324"/>
    <w:rsid w:val="006E4C8C"/>
    <w:rsid w:val="006E7150"/>
    <w:rsid w:val="006E7DC3"/>
    <w:rsid w:val="006F02AB"/>
    <w:rsid w:val="006F0E64"/>
    <w:rsid w:val="006F1D8E"/>
    <w:rsid w:val="006F257F"/>
    <w:rsid w:val="006F2647"/>
    <w:rsid w:val="006F292D"/>
    <w:rsid w:val="006F2B2B"/>
    <w:rsid w:val="006F425F"/>
    <w:rsid w:val="006F44D8"/>
    <w:rsid w:val="00701231"/>
    <w:rsid w:val="00705565"/>
    <w:rsid w:val="00706E10"/>
    <w:rsid w:val="00706F6A"/>
    <w:rsid w:val="0070736C"/>
    <w:rsid w:val="00711224"/>
    <w:rsid w:val="00712E87"/>
    <w:rsid w:val="00712F39"/>
    <w:rsid w:val="00715057"/>
    <w:rsid w:val="00715558"/>
    <w:rsid w:val="007165E6"/>
    <w:rsid w:val="0071769B"/>
    <w:rsid w:val="00721466"/>
    <w:rsid w:val="007262B2"/>
    <w:rsid w:val="0073026C"/>
    <w:rsid w:val="007303DE"/>
    <w:rsid w:val="007309E7"/>
    <w:rsid w:val="00731774"/>
    <w:rsid w:val="007331F6"/>
    <w:rsid w:val="0073452F"/>
    <w:rsid w:val="00735738"/>
    <w:rsid w:val="00737EEE"/>
    <w:rsid w:val="007414EC"/>
    <w:rsid w:val="007453C3"/>
    <w:rsid w:val="00750BF4"/>
    <w:rsid w:val="00754A54"/>
    <w:rsid w:val="007569B9"/>
    <w:rsid w:val="00762388"/>
    <w:rsid w:val="00765073"/>
    <w:rsid w:val="00765644"/>
    <w:rsid w:val="00767B16"/>
    <w:rsid w:val="00770E5C"/>
    <w:rsid w:val="00774758"/>
    <w:rsid w:val="00775575"/>
    <w:rsid w:val="00775B96"/>
    <w:rsid w:val="00776126"/>
    <w:rsid w:val="007801A0"/>
    <w:rsid w:val="00780A81"/>
    <w:rsid w:val="00781CDD"/>
    <w:rsid w:val="007820CB"/>
    <w:rsid w:val="00782945"/>
    <w:rsid w:val="007832B5"/>
    <w:rsid w:val="0078482B"/>
    <w:rsid w:val="00784CEE"/>
    <w:rsid w:val="00785510"/>
    <w:rsid w:val="00787FF6"/>
    <w:rsid w:val="0079059B"/>
    <w:rsid w:val="0079703F"/>
    <w:rsid w:val="007A07CE"/>
    <w:rsid w:val="007A1164"/>
    <w:rsid w:val="007A41BF"/>
    <w:rsid w:val="007A5A69"/>
    <w:rsid w:val="007A6977"/>
    <w:rsid w:val="007A709B"/>
    <w:rsid w:val="007A7759"/>
    <w:rsid w:val="007B068D"/>
    <w:rsid w:val="007B1A13"/>
    <w:rsid w:val="007B2670"/>
    <w:rsid w:val="007B2B00"/>
    <w:rsid w:val="007B3E9A"/>
    <w:rsid w:val="007B4748"/>
    <w:rsid w:val="007B512C"/>
    <w:rsid w:val="007B6F41"/>
    <w:rsid w:val="007B7C33"/>
    <w:rsid w:val="007C08FD"/>
    <w:rsid w:val="007C225B"/>
    <w:rsid w:val="007C2F4B"/>
    <w:rsid w:val="007C72B7"/>
    <w:rsid w:val="007D0D33"/>
    <w:rsid w:val="007D3653"/>
    <w:rsid w:val="007D3AE1"/>
    <w:rsid w:val="007D3C8A"/>
    <w:rsid w:val="007D4B4D"/>
    <w:rsid w:val="007D621C"/>
    <w:rsid w:val="007E01E8"/>
    <w:rsid w:val="007E1EDC"/>
    <w:rsid w:val="007E24E8"/>
    <w:rsid w:val="007E4493"/>
    <w:rsid w:val="007E4EF5"/>
    <w:rsid w:val="007E73CD"/>
    <w:rsid w:val="007F027D"/>
    <w:rsid w:val="007F04DE"/>
    <w:rsid w:val="007F060C"/>
    <w:rsid w:val="007F26FA"/>
    <w:rsid w:val="007F5C84"/>
    <w:rsid w:val="007F6A75"/>
    <w:rsid w:val="007F78B1"/>
    <w:rsid w:val="00800CB6"/>
    <w:rsid w:val="008015E4"/>
    <w:rsid w:val="00801968"/>
    <w:rsid w:val="00803C10"/>
    <w:rsid w:val="00806405"/>
    <w:rsid w:val="0080648D"/>
    <w:rsid w:val="008113F5"/>
    <w:rsid w:val="008132D9"/>
    <w:rsid w:val="00814888"/>
    <w:rsid w:val="0081542A"/>
    <w:rsid w:val="00815952"/>
    <w:rsid w:val="00816ED4"/>
    <w:rsid w:val="0081791A"/>
    <w:rsid w:val="00820614"/>
    <w:rsid w:val="00820BF7"/>
    <w:rsid w:val="008236FB"/>
    <w:rsid w:val="0082382D"/>
    <w:rsid w:val="00826AD5"/>
    <w:rsid w:val="00826C35"/>
    <w:rsid w:val="00827326"/>
    <w:rsid w:val="008277EA"/>
    <w:rsid w:val="00832972"/>
    <w:rsid w:val="00840512"/>
    <w:rsid w:val="00840C8F"/>
    <w:rsid w:val="0084359C"/>
    <w:rsid w:val="00845860"/>
    <w:rsid w:val="008465AA"/>
    <w:rsid w:val="008473DA"/>
    <w:rsid w:val="00847AA5"/>
    <w:rsid w:val="0085483F"/>
    <w:rsid w:val="00854F83"/>
    <w:rsid w:val="00856500"/>
    <w:rsid w:val="00857A74"/>
    <w:rsid w:val="00861B56"/>
    <w:rsid w:val="008629E0"/>
    <w:rsid w:val="00864527"/>
    <w:rsid w:val="00865D58"/>
    <w:rsid w:val="00866147"/>
    <w:rsid w:val="00866CD9"/>
    <w:rsid w:val="00866E8E"/>
    <w:rsid w:val="008717C1"/>
    <w:rsid w:val="00877318"/>
    <w:rsid w:val="00877D53"/>
    <w:rsid w:val="008802BA"/>
    <w:rsid w:val="00881196"/>
    <w:rsid w:val="00882957"/>
    <w:rsid w:val="0088302A"/>
    <w:rsid w:val="0088441F"/>
    <w:rsid w:val="00885F5B"/>
    <w:rsid w:val="00886A85"/>
    <w:rsid w:val="0088708C"/>
    <w:rsid w:val="008871B3"/>
    <w:rsid w:val="00887FA6"/>
    <w:rsid w:val="00894905"/>
    <w:rsid w:val="008968C3"/>
    <w:rsid w:val="008970CB"/>
    <w:rsid w:val="008A00EB"/>
    <w:rsid w:val="008A0839"/>
    <w:rsid w:val="008A1878"/>
    <w:rsid w:val="008A2885"/>
    <w:rsid w:val="008A300D"/>
    <w:rsid w:val="008A7681"/>
    <w:rsid w:val="008B05F8"/>
    <w:rsid w:val="008B1817"/>
    <w:rsid w:val="008B1BFA"/>
    <w:rsid w:val="008B2151"/>
    <w:rsid w:val="008B64AF"/>
    <w:rsid w:val="008C1632"/>
    <w:rsid w:val="008C2E74"/>
    <w:rsid w:val="008C327A"/>
    <w:rsid w:val="008C338F"/>
    <w:rsid w:val="008C4ED1"/>
    <w:rsid w:val="008C6083"/>
    <w:rsid w:val="008C7721"/>
    <w:rsid w:val="008D09FE"/>
    <w:rsid w:val="008D21A6"/>
    <w:rsid w:val="008D3847"/>
    <w:rsid w:val="008D387C"/>
    <w:rsid w:val="008D445E"/>
    <w:rsid w:val="008D5A15"/>
    <w:rsid w:val="008D5A29"/>
    <w:rsid w:val="008D782E"/>
    <w:rsid w:val="008D7CBE"/>
    <w:rsid w:val="008E3682"/>
    <w:rsid w:val="008E3B52"/>
    <w:rsid w:val="008E54CC"/>
    <w:rsid w:val="008F09ED"/>
    <w:rsid w:val="008F0E0D"/>
    <w:rsid w:val="008F1318"/>
    <w:rsid w:val="008F5D96"/>
    <w:rsid w:val="008F7954"/>
    <w:rsid w:val="00900E9F"/>
    <w:rsid w:val="0090108A"/>
    <w:rsid w:val="009022CA"/>
    <w:rsid w:val="0090421C"/>
    <w:rsid w:val="009050A4"/>
    <w:rsid w:val="009059D1"/>
    <w:rsid w:val="00906155"/>
    <w:rsid w:val="00906250"/>
    <w:rsid w:val="009067C5"/>
    <w:rsid w:val="009068A0"/>
    <w:rsid w:val="00906A54"/>
    <w:rsid w:val="009116FD"/>
    <w:rsid w:val="00911A97"/>
    <w:rsid w:val="009134BD"/>
    <w:rsid w:val="00914539"/>
    <w:rsid w:val="00916E35"/>
    <w:rsid w:val="0092074B"/>
    <w:rsid w:val="00921106"/>
    <w:rsid w:val="0092145B"/>
    <w:rsid w:val="00921998"/>
    <w:rsid w:val="00922EC6"/>
    <w:rsid w:val="00925D1F"/>
    <w:rsid w:val="00925E89"/>
    <w:rsid w:val="00930295"/>
    <w:rsid w:val="00930835"/>
    <w:rsid w:val="00932C7D"/>
    <w:rsid w:val="0093439D"/>
    <w:rsid w:val="009344FD"/>
    <w:rsid w:val="009415D0"/>
    <w:rsid w:val="00942AFD"/>
    <w:rsid w:val="00942D76"/>
    <w:rsid w:val="00942F73"/>
    <w:rsid w:val="00942FC5"/>
    <w:rsid w:val="0094584C"/>
    <w:rsid w:val="00945B32"/>
    <w:rsid w:val="009464FA"/>
    <w:rsid w:val="00946F32"/>
    <w:rsid w:val="00947008"/>
    <w:rsid w:val="009501A3"/>
    <w:rsid w:val="009510EC"/>
    <w:rsid w:val="009515E3"/>
    <w:rsid w:val="00952BF4"/>
    <w:rsid w:val="00953CC7"/>
    <w:rsid w:val="0095422B"/>
    <w:rsid w:val="00955C8D"/>
    <w:rsid w:val="009561B4"/>
    <w:rsid w:val="00956F1F"/>
    <w:rsid w:val="009572F1"/>
    <w:rsid w:val="0096199D"/>
    <w:rsid w:val="00965E5F"/>
    <w:rsid w:val="0096668D"/>
    <w:rsid w:val="00970A6C"/>
    <w:rsid w:val="00974DD7"/>
    <w:rsid w:val="00976433"/>
    <w:rsid w:val="00977002"/>
    <w:rsid w:val="0097783C"/>
    <w:rsid w:val="00977E1E"/>
    <w:rsid w:val="00977E89"/>
    <w:rsid w:val="00981521"/>
    <w:rsid w:val="009822E6"/>
    <w:rsid w:val="00982A92"/>
    <w:rsid w:val="00983A46"/>
    <w:rsid w:val="00985769"/>
    <w:rsid w:val="009869DD"/>
    <w:rsid w:val="009869F1"/>
    <w:rsid w:val="00987DD7"/>
    <w:rsid w:val="00990332"/>
    <w:rsid w:val="0099078C"/>
    <w:rsid w:val="00990B92"/>
    <w:rsid w:val="00993C2A"/>
    <w:rsid w:val="0099429A"/>
    <w:rsid w:val="00996A73"/>
    <w:rsid w:val="00997EFA"/>
    <w:rsid w:val="009A29ED"/>
    <w:rsid w:val="009A3815"/>
    <w:rsid w:val="009A429A"/>
    <w:rsid w:val="009A4D39"/>
    <w:rsid w:val="009A4F28"/>
    <w:rsid w:val="009B0BE5"/>
    <w:rsid w:val="009B1D2F"/>
    <w:rsid w:val="009B290E"/>
    <w:rsid w:val="009B2EA0"/>
    <w:rsid w:val="009B4089"/>
    <w:rsid w:val="009B43DB"/>
    <w:rsid w:val="009B481C"/>
    <w:rsid w:val="009B4A7B"/>
    <w:rsid w:val="009B511E"/>
    <w:rsid w:val="009B568A"/>
    <w:rsid w:val="009B5BA1"/>
    <w:rsid w:val="009B6B34"/>
    <w:rsid w:val="009B7575"/>
    <w:rsid w:val="009C08BD"/>
    <w:rsid w:val="009C0990"/>
    <w:rsid w:val="009C2554"/>
    <w:rsid w:val="009C405B"/>
    <w:rsid w:val="009C59E0"/>
    <w:rsid w:val="009D587E"/>
    <w:rsid w:val="009D782F"/>
    <w:rsid w:val="009D7856"/>
    <w:rsid w:val="009E05F7"/>
    <w:rsid w:val="009E230E"/>
    <w:rsid w:val="009E4B47"/>
    <w:rsid w:val="009E537D"/>
    <w:rsid w:val="009E660B"/>
    <w:rsid w:val="009E6FF1"/>
    <w:rsid w:val="009E7311"/>
    <w:rsid w:val="009E7834"/>
    <w:rsid w:val="009F142A"/>
    <w:rsid w:val="009F23E7"/>
    <w:rsid w:val="009F457A"/>
    <w:rsid w:val="009F46D0"/>
    <w:rsid w:val="009F4BFD"/>
    <w:rsid w:val="009F6641"/>
    <w:rsid w:val="009F69C9"/>
    <w:rsid w:val="009F6A51"/>
    <w:rsid w:val="00A0163A"/>
    <w:rsid w:val="00A01A7D"/>
    <w:rsid w:val="00A02DD2"/>
    <w:rsid w:val="00A04763"/>
    <w:rsid w:val="00A05262"/>
    <w:rsid w:val="00A06490"/>
    <w:rsid w:val="00A100E9"/>
    <w:rsid w:val="00A10FF3"/>
    <w:rsid w:val="00A1179B"/>
    <w:rsid w:val="00A12863"/>
    <w:rsid w:val="00A12BCD"/>
    <w:rsid w:val="00A131BC"/>
    <w:rsid w:val="00A13C69"/>
    <w:rsid w:val="00A17B58"/>
    <w:rsid w:val="00A20B46"/>
    <w:rsid w:val="00A23054"/>
    <w:rsid w:val="00A234E0"/>
    <w:rsid w:val="00A2374B"/>
    <w:rsid w:val="00A23F9A"/>
    <w:rsid w:val="00A245A8"/>
    <w:rsid w:val="00A263D2"/>
    <w:rsid w:val="00A272C4"/>
    <w:rsid w:val="00A32346"/>
    <w:rsid w:val="00A3299A"/>
    <w:rsid w:val="00A33726"/>
    <w:rsid w:val="00A3484E"/>
    <w:rsid w:val="00A34997"/>
    <w:rsid w:val="00A35C17"/>
    <w:rsid w:val="00A367BF"/>
    <w:rsid w:val="00A372F1"/>
    <w:rsid w:val="00A40FBC"/>
    <w:rsid w:val="00A4225B"/>
    <w:rsid w:val="00A44AE3"/>
    <w:rsid w:val="00A46584"/>
    <w:rsid w:val="00A47897"/>
    <w:rsid w:val="00A4793F"/>
    <w:rsid w:val="00A47B8D"/>
    <w:rsid w:val="00A505DB"/>
    <w:rsid w:val="00A50650"/>
    <w:rsid w:val="00A537B9"/>
    <w:rsid w:val="00A55F5D"/>
    <w:rsid w:val="00A56065"/>
    <w:rsid w:val="00A5614A"/>
    <w:rsid w:val="00A5642A"/>
    <w:rsid w:val="00A56FE6"/>
    <w:rsid w:val="00A57AFA"/>
    <w:rsid w:val="00A61DD2"/>
    <w:rsid w:val="00A63A0D"/>
    <w:rsid w:val="00A6465D"/>
    <w:rsid w:val="00A65AAF"/>
    <w:rsid w:val="00A66EDD"/>
    <w:rsid w:val="00A70541"/>
    <w:rsid w:val="00A71770"/>
    <w:rsid w:val="00A72733"/>
    <w:rsid w:val="00A73030"/>
    <w:rsid w:val="00A73EB2"/>
    <w:rsid w:val="00A7409D"/>
    <w:rsid w:val="00A74B52"/>
    <w:rsid w:val="00A75A4F"/>
    <w:rsid w:val="00A761AA"/>
    <w:rsid w:val="00A77122"/>
    <w:rsid w:val="00A85AF3"/>
    <w:rsid w:val="00A86DAD"/>
    <w:rsid w:val="00A87ABC"/>
    <w:rsid w:val="00A87BD4"/>
    <w:rsid w:val="00A87ED3"/>
    <w:rsid w:val="00A9330D"/>
    <w:rsid w:val="00A94319"/>
    <w:rsid w:val="00A9529E"/>
    <w:rsid w:val="00A9748A"/>
    <w:rsid w:val="00AA229A"/>
    <w:rsid w:val="00AA38C1"/>
    <w:rsid w:val="00AA54C1"/>
    <w:rsid w:val="00AA5AF6"/>
    <w:rsid w:val="00AA7450"/>
    <w:rsid w:val="00AA7ABC"/>
    <w:rsid w:val="00AB2E72"/>
    <w:rsid w:val="00AB4317"/>
    <w:rsid w:val="00AB5E77"/>
    <w:rsid w:val="00AB6A2E"/>
    <w:rsid w:val="00AB7CDE"/>
    <w:rsid w:val="00AC1334"/>
    <w:rsid w:val="00AC1621"/>
    <w:rsid w:val="00AC1C9E"/>
    <w:rsid w:val="00AC347B"/>
    <w:rsid w:val="00AC4FEF"/>
    <w:rsid w:val="00AC7490"/>
    <w:rsid w:val="00AC7B50"/>
    <w:rsid w:val="00AD0A1D"/>
    <w:rsid w:val="00AD15AD"/>
    <w:rsid w:val="00AD16E9"/>
    <w:rsid w:val="00AD1CA7"/>
    <w:rsid w:val="00AD2173"/>
    <w:rsid w:val="00AD2667"/>
    <w:rsid w:val="00AD2739"/>
    <w:rsid w:val="00AD4D16"/>
    <w:rsid w:val="00AD59D4"/>
    <w:rsid w:val="00AD64CD"/>
    <w:rsid w:val="00AD6E8C"/>
    <w:rsid w:val="00AD70D4"/>
    <w:rsid w:val="00AD7CDC"/>
    <w:rsid w:val="00AD7DAF"/>
    <w:rsid w:val="00AD7F1F"/>
    <w:rsid w:val="00AE078F"/>
    <w:rsid w:val="00AE13E6"/>
    <w:rsid w:val="00AE5BFC"/>
    <w:rsid w:val="00AE63CF"/>
    <w:rsid w:val="00AF0446"/>
    <w:rsid w:val="00AF05AE"/>
    <w:rsid w:val="00AF05AF"/>
    <w:rsid w:val="00AF21F2"/>
    <w:rsid w:val="00AF52EB"/>
    <w:rsid w:val="00B005AC"/>
    <w:rsid w:val="00B00639"/>
    <w:rsid w:val="00B01709"/>
    <w:rsid w:val="00B02CF1"/>
    <w:rsid w:val="00B033DD"/>
    <w:rsid w:val="00B0536D"/>
    <w:rsid w:val="00B06EB6"/>
    <w:rsid w:val="00B112A4"/>
    <w:rsid w:val="00B11E63"/>
    <w:rsid w:val="00B12CE4"/>
    <w:rsid w:val="00B16F73"/>
    <w:rsid w:val="00B20C5A"/>
    <w:rsid w:val="00B21F18"/>
    <w:rsid w:val="00B23C45"/>
    <w:rsid w:val="00B2469A"/>
    <w:rsid w:val="00B24A3F"/>
    <w:rsid w:val="00B24ADE"/>
    <w:rsid w:val="00B24E5A"/>
    <w:rsid w:val="00B315F7"/>
    <w:rsid w:val="00B320C4"/>
    <w:rsid w:val="00B324B1"/>
    <w:rsid w:val="00B33A47"/>
    <w:rsid w:val="00B340CE"/>
    <w:rsid w:val="00B344DE"/>
    <w:rsid w:val="00B37476"/>
    <w:rsid w:val="00B40094"/>
    <w:rsid w:val="00B414FB"/>
    <w:rsid w:val="00B4196D"/>
    <w:rsid w:val="00B41E1C"/>
    <w:rsid w:val="00B41FBC"/>
    <w:rsid w:val="00B438C0"/>
    <w:rsid w:val="00B43FDB"/>
    <w:rsid w:val="00B4489C"/>
    <w:rsid w:val="00B47F84"/>
    <w:rsid w:val="00B53D29"/>
    <w:rsid w:val="00B540A6"/>
    <w:rsid w:val="00B54B02"/>
    <w:rsid w:val="00B561A1"/>
    <w:rsid w:val="00B600FA"/>
    <w:rsid w:val="00B61C99"/>
    <w:rsid w:val="00B62066"/>
    <w:rsid w:val="00B6207C"/>
    <w:rsid w:val="00B63381"/>
    <w:rsid w:val="00B6486D"/>
    <w:rsid w:val="00B668B6"/>
    <w:rsid w:val="00B66C6B"/>
    <w:rsid w:val="00B70315"/>
    <w:rsid w:val="00B704F1"/>
    <w:rsid w:val="00B70DAA"/>
    <w:rsid w:val="00B716F7"/>
    <w:rsid w:val="00B71C48"/>
    <w:rsid w:val="00B72979"/>
    <w:rsid w:val="00B74ED4"/>
    <w:rsid w:val="00B76BE8"/>
    <w:rsid w:val="00B77DE3"/>
    <w:rsid w:val="00B8098A"/>
    <w:rsid w:val="00B81490"/>
    <w:rsid w:val="00B8299E"/>
    <w:rsid w:val="00B82ABC"/>
    <w:rsid w:val="00B83F5D"/>
    <w:rsid w:val="00B84031"/>
    <w:rsid w:val="00B8606E"/>
    <w:rsid w:val="00B86F79"/>
    <w:rsid w:val="00B949AC"/>
    <w:rsid w:val="00B95A5E"/>
    <w:rsid w:val="00B96B79"/>
    <w:rsid w:val="00B97F4D"/>
    <w:rsid w:val="00BA2844"/>
    <w:rsid w:val="00BA5AD2"/>
    <w:rsid w:val="00BA672C"/>
    <w:rsid w:val="00BA7D6A"/>
    <w:rsid w:val="00BA7F90"/>
    <w:rsid w:val="00BA8F89"/>
    <w:rsid w:val="00BB0523"/>
    <w:rsid w:val="00BB2425"/>
    <w:rsid w:val="00BB2568"/>
    <w:rsid w:val="00BB2D4D"/>
    <w:rsid w:val="00BB3720"/>
    <w:rsid w:val="00BB4CDA"/>
    <w:rsid w:val="00BB4F19"/>
    <w:rsid w:val="00BB5D7F"/>
    <w:rsid w:val="00BB6E10"/>
    <w:rsid w:val="00BB7EDE"/>
    <w:rsid w:val="00BC0BA9"/>
    <w:rsid w:val="00BC140F"/>
    <w:rsid w:val="00BC1795"/>
    <w:rsid w:val="00BC2482"/>
    <w:rsid w:val="00BC25B8"/>
    <w:rsid w:val="00BC2EC6"/>
    <w:rsid w:val="00BC3C58"/>
    <w:rsid w:val="00BC4E11"/>
    <w:rsid w:val="00BC59E1"/>
    <w:rsid w:val="00BC6CDE"/>
    <w:rsid w:val="00BD0116"/>
    <w:rsid w:val="00BD0AD9"/>
    <w:rsid w:val="00BD18CF"/>
    <w:rsid w:val="00BD1CB2"/>
    <w:rsid w:val="00BD1CE5"/>
    <w:rsid w:val="00BD3596"/>
    <w:rsid w:val="00BD3890"/>
    <w:rsid w:val="00BD419A"/>
    <w:rsid w:val="00BD4BFF"/>
    <w:rsid w:val="00BD55D6"/>
    <w:rsid w:val="00BD619F"/>
    <w:rsid w:val="00BD6CEE"/>
    <w:rsid w:val="00BD6D12"/>
    <w:rsid w:val="00BD7263"/>
    <w:rsid w:val="00BD7E7D"/>
    <w:rsid w:val="00BE154C"/>
    <w:rsid w:val="00BE15AC"/>
    <w:rsid w:val="00BE5D23"/>
    <w:rsid w:val="00BE6806"/>
    <w:rsid w:val="00BE7313"/>
    <w:rsid w:val="00BF05B0"/>
    <w:rsid w:val="00BF07A1"/>
    <w:rsid w:val="00BF104C"/>
    <w:rsid w:val="00BF209D"/>
    <w:rsid w:val="00BF225D"/>
    <w:rsid w:val="00BF531F"/>
    <w:rsid w:val="00C03412"/>
    <w:rsid w:val="00C03B69"/>
    <w:rsid w:val="00C042F5"/>
    <w:rsid w:val="00C05096"/>
    <w:rsid w:val="00C06590"/>
    <w:rsid w:val="00C10367"/>
    <w:rsid w:val="00C10694"/>
    <w:rsid w:val="00C123CD"/>
    <w:rsid w:val="00C144A5"/>
    <w:rsid w:val="00C14F0A"/>
    <w:rsid w:val="00C17941"/>
    <w:rsid w:val="00C17D73"/>
    <w:rsid w:val="00C2020D"/>
    <w:rsid w:val="00C21954"/>
    <w:rsid w:val="00C21E31"/>
    <w:rsid w:val="00C242E2"/>
    <w:rsid w:val="00C25C3E"/>
    <w:rsid w:val="00C25E58"/>
    <w:rsid w:val="00C261AB"/>
    <w:rsid w:val="00C301E2"/>
    <w:rsid w:val="00C30814"/>
    <w:rsid w:val="00C32409"/>
    <w:rsid w:val="00C33260"/>
    <w:rsid w:val="00C34A30"/>
    <w:rsid w:val="00C354BF"/>
    <w:rsid w:val="00C35963"/>
    <w:rsid w:val="00C36A98"/>
    <w:rsid w:val="00C3713E"/>
    <w:rsid w:val="00C44CEC"/>
    <w:rsid w:val="00C4503F"/>
    <w:rsid w:val="00C4677C"/>
    <w:rsid w:val="00C47FE3"/>
    <w:rsid w:val="00C52920"/>
    <w:rsid w:val="00C55D94"/>
    <w:rsid w:val="00C5791D"/>
    <w:rsid w:val="00C62E5D"/>
    <w:rsid w:val="00C641AE"/>
    <w:rsid w:val="00C6469D"/>
    <w:rsid w:val="00C646DE"/>
    <w:rsid w:val="00C64FE2"/>
    <w:rsid w:val="00C66E2E"/>
    <w:rsid w:val="00C66FFC"/>
    <w:rsid w:val="00C67AE0"/>
    <w:rsid w:val="00C705A2"/>
    <w:rsid w:val="00C71001"/>
    <w:rsid w:val="00C713AB"/>
    <w:rsid w:val="00C718C6"/>
    <w:rsid w:val="00C71D62"/>
    <w:rsid w:val="00C742C5"/>
    <w:rsid w:val="00C745F5"/>
    <w:rsid w:val="00C76EF8"/>
    <w:rsid w:val="00C773F4"/>
    <w:rsid w:val="00C82FD8"/>
    <w:rsid w:val="00C84E57"/>
    <w:rsid w:val="00C86FBA"/>
    <w:rsid w:val="00C87AF6"/>
    <w:rsid w:val="00C90365"/>
    <w:rsid w:val="00C9281F"/>
    <w:rsid w:val="00C93071"/>
    <w:rsid w:val="00C9359F"/>
    <w:rsid w:val="00C93795"/>
    <w:rsid w:val="00C94D16"/>
    <w:rsid w:val="00C95BCF"/>
    <w:rsid w:val="00C973A4"/>
    <w:rsid w:val="00C97815"/>
    <w:rsid w:val="00CA3886"/>
    <w:rsid w:val="00CA4A71"/>
    <w:rsid w:val="00CB1B61"/>
    <w:rsid w:val="00CB2021"/>
    <w:rsid w:val="00CB2405"/>
    <w:rsid w:val="00CB2889"/>
    <w:rsid w:val="00CB2E0F"/>
    <w:rsid w:val="00CB4B37"/>
    <w:rsid w:val="00CB4DB4"/>
    <w:rsid w:val="00CB50FF"/>
    <w:rsid w:val="00CB6181"/>
    <w:rsid w:val="00CB736D"/>
    <w:rsid w:val="00CC00D0"/>
    <w:rsid w:val="00CC0201"/>
    <w:rsid w:val="00CC06AC"/>
    <w:rsid w:val="00CC072D"/>
    <w:rsid w:val="00CC13A6"/>
    <w:rsid w:val="00CC19C5"/>
    <w:rsid w:val="00CC2EB3"/>
    <w:rsid w:val="00CC5186"/>
    <w:rsid w:val="00CC73B3"/>
    <w:rsid w:val="00CD0B4C"/>
    <w:rsid w:val="00CD4E89"/>
    <w:rsid w:val="00CD55A4"/>
    <w:rsid w:val="00CD6977"/>
    <w:rsid w:val="00CD72D5"/>
    <w:rsid w:val="00CD7541"/>
    <w:rsid w:val="00CE142D"/>
    <w:rsid w:val="00CE2767"/>
    <w:rsid w:val="00CE3F7D"/>
    <w:rsid w:val="00CE4BEE"/>
    <w:rsid w:val="00CE6579"/>
    <w:rsid w:val="00CE662D"/>
    <w:rsid w:val="00CF0000"/>
    <w:rsid w:val="00CF1782"/>
    <w:rsid w:val="00CF4091"/>
    <w:rsid w:val="00CF41E6"/>
    <w:rsid w:val="00CF4D43"/>
    <w:rsid w:val="00CF4FE6"/>
    <w:rsid w:val="00CF6AE5"/>
    <w:rsid w:val="00D0059C"/>
    <w:rsid w:val="00D019F7"/>
    <w:rsid w:val="00D01B58"/>
    <w:rsid w:val="00D02537"/>
    <w:rsid w:val="00D025F5"/>
    <w:rsid w:val="00D031E7"/>
    <w:rsid w:val="00D03228"/>
    <w:rsid w:val="00D03AE6"/>
    <w:rsid w:val="00D07119"/>
    <w:rsid w:val="00D10751"/>
    <w:rsid w:val="00D13268"/>
    <w:rsid w:val="00D13932"/>
    <w:rsid w:val="00D1580A"/>
    <w:rsid w:val="00D16609"/>
    <w:rsid w:val="00D16C03"/>
    <w:rsid w:val="00D16CEE"/>
    <w:rsid w:val="00D204EA"/>
    <w:rsid w:val="00D2145D"/>
    <w:rsid w:val="00D21E35"/>
    <w:rsid w:val="00D22640"/>
    <w:rsid w:val="00D24A47"/>
    <w:rsid w:val="00D25077"/>
    <w:rsid w:val="00D30455"/>
    <w:rsid w:val="00D341A6"/>
    <w:rsid w:val="00D4040E"/>
    <w:rsid w:val="00D40544"/>
    <w:rsid w:val="00D410D5"/>
    <w:rsid w:val="00D4310F"/>
    <w:rsid w:val="00D43989"/>
    <w:rsid w:val="00D50473"/>
    <w:rsid w:val="00D50636"/>
    <w:rsid w:val="00D50F25"/>
    <w:rsid w:val="00D5144D"/>
    <w:rsid w:val="00D51DEE"/>
    <w:rsid w:val="00D529B2"/>
    <w:rsid w:val="00D52AEB"/>
    <w:rsid w:val="00D5382B"/>
    <w:rsid w:val="00D55F0F"/>
    <w:rsid w:val="00D56212"/>
    <w:rsid w:val="00D56784"/>
    <w:rsid w:val="00D60A34"/>
    <w:rsid w:val="00D60D45"/>
    <w:rsid w:val="00D61118"/>
    <w:rsid w:val="00D621FD"/>
    <w:rsid w:val="00D624DE"/>
    <w:rsid w:val="00D631B0"/>
    <w:rsid w:val="00D63B71"/>
    <w:rsid w:val="00D664A0"/>
    <w:rsid w:val="00D66FD3"/>
    <w:rsid w:val="00D67243"/>
    <w:rsid w:val="00D67B14"/>
    <w:rsid w:val="00D7045F"/>
    <w:rsid w:val="00D7136D"/>
    <w:rsid w:val="00D737C9"/>
    <w:rsid w:val="00D740F0"/>
    <w:rsid w:val="00D76AF1"/>
    <w:rsid w:val="00D81B9D"/>
    <w:rsid w:val="00D83111"/>
    <w:rsid w:val="00D83274"/>
    <w:rsid w:val="00D83487"/>
    <w:rsid w:val="00D84767"/>
    <w:rsid w:val="00D85462"/>
    <w:rsid w:val="00D900ED"/>
    <w:rsid w:val="00D93A5E"/>
    <w:rsid w:val="00D93AD8"/>
    <w:rsid w:val="00D95EF7"/>
    <w:rsid w:val="00D9749E"/>
    <w:rsid w:val="00D97836"/>
    <w:rsid w:val="00DA067D"/>
    <w:rsid w:val="00DA0968"/>
    <w:rsid w:val="00DA0D2F"/>
    <w:rsid w:val="00DA1AFB"/>
    <w:rsid w:val="00DA266D"/>
    <w:rsid w:val="00DA3622"/>
    <w:rsid w:val="00DA4C3D"/>
    <w:rsid w:val="00DA6451"/>
    <w:rsid w:val="00DA7587"/>
    <w:rsid w:val="00DB2B42"/>
    <w:rsid w:val="00DB36A7"/>
    <w:rsid w:val="00DB3D9C"/>
    <w:rsid w:val="00DB3F49"/>
    <w:rsid w:val="00DB600A"/>
    <w:rsid w:val="00DB7E2E"/>
    <w:rsid w:val="00DC1880"/>
    <w:rsid w:val="00DC28A0"/>
    <w:rsid w:val="00DC2F40"/>
    <w:rsid w:val="00DC3FAA"/>
    <w:rsid w:val="00DC4B6B"/>
    <w:rsid w:val="00DC5015"/>
    <w:rsid w:val="00DC5338"/>
    <w:rsid w:val="00DC6EA3"/>
    <w:rsid w:val="00DD0F9D"/>
    <w:rsid w:val="00DD184D"/>
    <w:rsid w:val="00DD2CF5"/>
    <w:rsid w:val="00DD4285"/>
    <w:rsid w:val="00DD6C56"/>
    <w:rsid w:val="00DD77DF"/>
    <w:rsid w:val="00DE06B1"/>
    <w:rsid w:val="00DE2EF4"/>
    <w:rsid w:val="00DE40E2"/>
    <w:rsid w:val="00DE49ED"/>
    <w:rsid w:val="00DE4F63"/>
    <w:rsid w:val="00DE6F30"/>
    <w:rsid w:val="00DF0A37"/>
    <w:rsid w:val="00DF22D2"/>
    <w:rsid w:val="00DF346A"/>
    <w:rsid w:val="00DF4092"/>
    <w:rsid w:val="00DF41A9"/>
    <w:rsid w:val="00DF43A3"/>
    <w:rsid w:val="00DF573F"/>
    <w:rsid w:val="00DF6047"/>
    <w:rsid w:val="00E0049B"/>
    <w:rsid w:val="00E01A94"/>
    <w:rsid w:val="00E03EAF"/>
    <w:rsid w:val="00E042DE"/>
    <w:rsid w:val="00E056AE"/>
    <w:rsid w:val="00E0764A"/>
    <w:rsid w:val="00E07E02"/>
    <w:rsid w:val="00E10835"/>
    <w:rsid w:val="00E12E5C"/>
    <w:rsid w:val="00E13A79"/>
    <w:rsid w:val="00E13C59"/>
    <w:rsid w:val="00E13DB7"/>
    <w:rsid w:val="00E1410B"/>
    <w:rsid w:val="00E1497E"/>
    <w:rsid w:val="00E14CA6"/>
    <w:rsid w:val="00E15E42"/>
    <w:rsid w:val="00E1614A"/>
    <w:rsid w:val="00E16B85"/>
    <w:rsid w:val="00E23359"/>
    <w:rsid w:val="00E233FD"/>
    <w:rsid w:val="00E234FA"/>
    <w:rsid w:val="00E25AB3"/>
    <w:rsid w:val="00E274DB"/>
    <w:rsid w:val="00E32524"/>
    <w:rsid w:val="00E34197"/>
    <w:rsid w:val="00E35D54"/>
    <w:rsid w:val="00E366CB"/>
    <w:rsid w:val="00E366EC"/>
    <w:rsid w:val="00E40E66"/>
    <w:rsid w:val="00E419AB"/>
    <w:rsid w:val="00E41B27"/>
    <w:rsid w:val="00E42332"/>
    <w:rsid w:val="00E42852"/>
    <w:rsid w:val="00E43EA9"/>
    <w:rsid w:val="00E46392"/>
    <w:rsid w:val="00E46572"/>
    <w:rsid w:val="00E46D7F"/>
    <w:rsid w:val="00E47754"/>
    <w:rsid w:val="00E479DD"/>
    <w:rsid w:val="00E529F8"/>
    <w:rsid w:val="00E54C31"/>
    <w:rsid w:val="00E55840"/>
    <w:rsid w:val="00E55F71"/>
    <w:rsid w:val="00E56AC0"/>
    <w:rsid w:val="00E57F23"/>
    <w:rsid w:val="00E608A9"/>
    <w:rsid w:val="00E625E7"/>
    <w:rsid w:val="00E6263B"/>
    <w:rsid w:val="00E63676"/>
    <w:rsid w:val="00E64F86"/>
    <w:rsid w:val="00E6540F"/>
    <w:rsid w:val="00E65F3F"/>
    <w:rsid w:val="00E666CD"/>
    <w:rsid w:val="00E6706E"/>
    <w:rsid w:val="00E67581"/>
    <w:rsid w:val="00E70219"/>
    <w:rsid w:val="00E7091C"/>
    <w:rsid w:val="00E70A2F"/>
    <w:rsid w:val="00E70C6C"/>
    <w:rsid w:val="00E71EE9"/>
    <w:rsid w:val="00E7213A"/>
    <w:rsid w:val="00E7261A"/>
    <w:rsid w:val="00E7312D"/>
    <w:rsid w:val="00E75A36"/>
    <w:rsid w:val="00E769B1"/>
    <w:rsid w:val="00E77AA8"/>
    <w:rsid w:val="00E80242"/>
    <w:rsid w:val="00E80454"/>
    <w:rsid w:val="00E8129D"/>
    <w:rsid w:val="00E82F7A"/>
    <w:rsid w:val="00E83DDB"/>
    <w:rsid w:val="00E85FDB"/>
    <w:rsid w:val="00E86476"/>
    <w:rsid w:val="00E865E9"/>
    <w:rsid w:val="00E8751E"/>
    <w:rsid w:val="00E877B2"/>
    <w:rsid w:val="00E87A67"/>
    <w:rsid w:val="00E87DC0"/>
    <w:rsid w:val="00E90234"/>
    <w:rsid w:val="00E90C48"/>
    <w:rsid w:val="00E949F6"/>
    <w:rsid w:val="00E94E06"/>
    <w:rsid w:val="00E94E52"/>
    <w:rsid w:val="00E97223"/>
    <w:rsid w:val="00EA0F69"/>
    <w:rsid w:val="00EA4438"/>
    <w:rsid w:val="00EA4C05"/>
    <w:rsid w:val="00EA5518"/>
    <w:rsid w:val="00EA55C4"/>
    <w:rsid w:val="00EA5C1F"/>
    <w:rsid w:val="00EA6384"/>
    <w:rsid w:val="00EA7E05"/>
    <w:rsid w:val="00EB09D0"/>
    <w:rsid w:val="00EB29BE"/>
    <w:rsid w:val="00EB331D"/>
    <w:rsid w:val="00EB4701"/>
    <w:rsid w:val="00EB5AC8"/>
    <w:rsid w:val="00EB766E"/>
    <w:rsid w:val="00EB7D78"/>
    <w:rsid w:val="00EB7E91"/>
    <w:rsid w:val="00EC2258"/>
    <w:rsid w:val="00EC3484"/>
    <w:rsid w:val="00EC3971"/>
    <w:rsid w:val="00EC6130"/>
    <w:rsid w:val="00ED17AC"/>
    <w:rsid w:val="00ED295F"/>
    <w:rsid w:val="00ED3305"/>
    <w:rsid w:val="00ED3FE3"/>
    <w:rsid w:val="00ED488B"/>
    <w:rsid w:val="00EE071D"/>
    <w:rsid w:val="00EE0EC9"/>
    <w:rsid w:val="00EE1366"/>
    <w:rsid w:val="00EE21AA"/>
    <w:rsid w:val="00EE3449"/>
    <w:rsid w:val="00EE4FD6"/>
    <w:rsid w:val="00EE57BF"/>
    <w:rsid w:val="00EE6A7D"/>
    <w:rsid w:val="00EE73A4"/>
    <w:rsid w:val="00EE7505"/>
    <w:rsid w:val="00EF378E"/>
    <w:rsid w:val="00EF50B9"/>
    <w:rsid w:val="00EF58CE"/>
    <w:rsid w:val="00EF7E91"/>
    <w:rsid w:val="00F008CB"/>
    <w:rsid w:val="00F0154F"/>
    <w:rsid w:val="00F0291B"/>
    <w:rsid w:val="00F03316"/>
    <w:rsid w:val="00F0457B"/>
    <w:rsid w:val="00F07EC2"/>
    <w:rsid w:val="00F1494F"/>
    <w:rsid w:val="00F15365"/>
    <w:rsid w:val="00F16424"/>
    <w:rsid w:val="00F175E9"/>
    <w:rsid w:val="00F20320"/>
    <w:rsid w:val="00F20A73"/>
    <w:rsid w:val="00F30C61"/>
    <w:rsid w:val="00F343DB"/>
    <w:rsid w:val="00F37B5D"/>
    <w:rsid w:val="00F37F5A"/>
    <w:rsid w:val="00F4032B"/>
    <w:rsid w:val="00F406C6"/>
    <w:rsid w:val="00F410F7"/>
    <w:rsid w:val="00F41848"/>
    <w:rsid w:val="00F42408"/>
    <w:rsid w:val="00F428B1"/>
    <w:rsid w:val="00F45C14"/>
    <w:rsid w:val="00F4645F"/>
    <w:rsid w:val="00F50280"/>
    <w:rsid w:val="00F519A5"/>
    <w:rsid w:val="00F52552"/>
    <w:rsid w:val="00F52E86"/>
    <w:rsid w:val="00F552FC"/>
    <w:rsid w:val="00F55334"/>
    <w:rsid w:val="00F558C4"/>
    <w:rsid w:val="00F5616D"/>
    <w:rsid w:val="00F578A7"/>
    <w:rsid w:val="00F62CE4"/>
    <w:rsid w:val="00F6316C"/>
    <w:rsid w:val="00F643BB"/>
    <w:rsid w:val="00F65EBF"/>
    <w:rsid w:val="00F67068"/>
    <w:rsid w:val="00F72E9B"/>
    <w:rsid w:val="00F731D5"/>
    <w:rsid w:val="00F7346C"/>
    <w:rsid w:val="00F7395B"/>
    <w:rsid w:val="00F76FBC"/>
    <w:rsid w:val="00F81071"/>
    <w:rsid w:val="00F84177"/>
    <w:rsid w:val="00F841F6"/>
    <w:rsid w:val="00F842A1"/>
    <w:rsid w:val="00F85C46"/>
    <w:rsid w:val="00F87ECD"/>
    <w:rsid w:val="00F90537"/>
    <w:rsid w:val="00F905AB"/>
    <w:rsid w:val="00F9099F"/>
    <w:rsid w:val="00F90AE6"/>
    <w:rsid w:val="00F91506"/>
    <w:rsid w:val="00F93A17"/>
    <w:rsid w:val="00F94B06"/>
    <w:rsid w:val="00F956E6"/>
    <w:rsid w:val="00F96DEA"/>
    <w:rsid w:val="00F97E67"/>
    <w:rsid w:val="00FA06B9"/>
    <w:rsid w:val="00FA47F5"/>
    <w:rsid w:val="00FB0C40"/>
    <w:rsid w:val="00FB192F"/>
    <w:rsid w:val="00FB248F"/>
    <w:rsid w:val="00FB26FC"/>
    <w:rsid w:val="00FB38B4"/>
    <w:rsid w:val="00FB3F9B"/>
    <w:rsid w:val="00FB7B30"/>
    <w:rsid w:val="00FC2581"/>
    <w:rsid w:val="00FC42EA"/>
    <w:rsid w:val="00FC4722"/>
    <w:rsid w:val="00FC482D"/>
    <w:rsid w:val="00FC55D4"/>
    <w:rsid w:val="00FC5C54"/>
    <w:rsid w:val="00FC63D4"/>
    <w:rsid w:val="00FC6AEB"/>
    <w:rsid w:val="00FC6C1D"/>
    <w:rsid w:val="00FC70F2"/>
    <w:rsid w:val="00FD0CA4"/>
    <w:rsid w:val="00FD0EF9"/>
    <w:rsid w:val="00FD1C97"/>
    <w:rsid w:val="00FD288C"/>
    <w:rsid w:val="00FD2DBF"/>
    <w:rsid w:val="00FD2F25"/>
    <w:rsid w:val="00FD3A78"/>
    <w:rsid w:val="00FD4BF9"/>
    <w:rsid w:val="00FD5822"/>
    <w:rsid w:val="00FD5D16"/>
    <w:rsid w:val="00FE0770"/>
    <w:rsid w:val="00FE20D5"/>
    <w:rsid w:val="00FE23DC"/>
    <w:rsid w:val="00FE28F2"/>
    <w:rsid w:val="00FE36AA"/>
    <w:rsid w:val="00FE36CA"/>
    <w:rsid w:val="00FE3AC7"/>
    <w:rsid w:val="00FE5BE7"/>
    <w:rsid w:val="00FE60F8"/>
    <w:rsid w:val="00FE6F80"/>
    <w:rsid w:val="00FE6FBD"/>
    <w:rsid w:val="00FE730D"/>
    <w:rsid w:val="00FE73F4"/>
    <w:rsid w:val="00FF0030"/>
    <w:rsid w:val="00FF0A57"/>
    <w:rsid w:val="00FF1434"/>
    <w:rsid w:val="00FF1915"/>
    <w:rsid w:val="00FF1CD5"/>
    <w:rsid w:val="00FF2110"/>
    <w:rsid w:val="00FF31B2"/>
    <w:rsid w:val="00FF3C26"/>
    <w:rsid w:val="00FF5474"/>
    <w:rsid w:val="00FF6F4B"/>
    <w:rsid w:val="00FF7988"/>
    <w:rsid w:val="00FF7C5C"/>
    <w:rsid w:val="026CB66A"/>
    <w:rsid w:val="02FBE477"/>
    <w:rsid w:val="058963F6"/>
    <w:rsid w:val="0711BA64"/>
    <w:rsid w:val="077F5A8A"/>
    <w:rsid w:val="0B3AC535"/>
    <w:rsid w:val="0BC0894A"/>
    <w:rsid w:val="104E8BFE"/>
    <w:rsid w:val="116070B2"/>
    <w:rsid w:val="11D8CD93"/>
    <w:rsid w:val="12486033"/>
    <w:rsid w:val="13F65318"/>
    <w:rsid w:val="140B8C2A"/>
    <w:rsid w:val="18B9D9AE"/>
    <w:rsid w:val="1903C77F"/>
    <w:rsid w:val="19E079DA"/>
    <w:rsid w:val="1A57A117"/>
    <w:rsid w:val="1C1E8B95"/>
    <w:rsid w:val="1C9A0EE8"/>
    <w:rsid w:val="1DB21047"/>
    <w:rsid w:val="1FBCA25A"/>
    <w:rsid w:val="2045C06A"/>
    <w:rsid w:val="20AFB4AE"/>
    <w:rsid w:val="20CD6341"/>
    <w:rsid w:val="21704F00"/>
    <w:rsid w:val="23620EBB"/>
    <w:rsid w:val="27DB98A3"/>
    <w:rsid w:val="2ADC41C9"/>
    <w:rsid w:val="2B2E1366"/>
    <w:rsid w:val="2E7B47A7"/>
    <w:rsid w:val="2F4E09A2"/>
    <w:rsid w:val="2F9DF7EF"/>
    <w:rsid w:val="30DFB58C"/>
    <w:rsid w:val="34D1F70E"/>
    <w:rsid w:val="3578ACFC"/>
    <w:rsid w:val="3632CA22"/>
    <w:rsid w:val="364423D6"/>
    <w:rsid w:val="3A394572"/>
    <w:rsid w:val="3CC44510"/>
    <w:rsid w:val="3D653A35"/>
    <w:rsid w:val="3DFB7606"/>
    <w:rsid w:val="3F101AD3"/>
    <w:rsid w:val="40BE26B7"/>
    <w:rsid w:val="43C112AA"/>
    <w:rsid w:val="44EDBE2A"/>
    <w:rsid w:val="47252BC9"/>
    <w:rsid w:val="4C2A987D"/>
    <w:rsid w:val="4D6696CD"/>
    <w:rsid w:val="4D94A82E"/>
    <w:rsid w:val="4FE8E96B"/>
    <w:rsid w:val="502C3D13"/>
    <w:rsid w:val="50D7B010"/>
    <w:rsid w:val="566CEE31"/>
    <w:rsid w:val="5AD99847"/>
    <w:rsid w:val="5B43483C"/>
    <w:rsid w:val="5BF53BC2"/>
    <w:rsid w:val="5C3B5B15"/>
    <w:rsid w:val="5C83762C"/>
    <w:rsid w:val="5D5D6084"/>
    <w:rsid w:val="5E86A4FC"/>
    <w:rsid w:val="5FD88F32"/>
    <w:rsid w:val="63BCF16C"/>
    <w:rsid w:val="64BC8D62"/>
    <w:rsid w:val="64F5F299"/>
    <w:rsid w:val="6837AFF4"/>
    <w:rsid w:val="687C09E6"/>
    <w:rsid w:val="6887F0F4"/>
    <w:rsid w:val="697FA6EA"/>
    <w:rsid w:val="6BBEBE61"/>
    <w:rsid w:val="6D0AFC64"/>
    <w:rsid w:val="6DE7B3EB"/>
    <w:rsid w:val="6E04643B"/>
    <w:rsid w:val="6EF9D9E8"/>
    <w:rsid w:val="70F6D139"/>
    <w:rsid w:val="7179F0EA"/>
    <w:rsid w:val="7262C7CF"/>
    <w:rsid w:val="736B2002"/>
    <w:rsid w:val="7531F0A8"/>
    <w:rsid w:val="7551E60D"/>
    <w:rsid w:val="761B4D99"/>
    <w:rsid w:val="7804018D"/>
    <w:rsid w:val="7976A6F3"/>
    <w:rsid w:val="7A03F30B"/>
    <w:rsid w:val="7A4E6B08"/>
    <w:rsid w:val="7AFFE259"/>
    <w:rsid w:val="7B7D7435"/>
    <w:rsid w:val="7BA0EAF7"/>
    <w:rsid w:val="7BED8F1A"/>
    <w:rsid w:val="7E49BA86"/>
    <w:rsid w:val="7F0F12A6"/>
    <w:rsid w:val="7F83EFFF"/>
    <w:rsid w:val="7FE6574D"/>
    <w:rsid w:val="BEDFCB6A"/>
    <w:rsid w:val="CFE377EE"/>
  </w:rsids>
  <m:mathPr>
    <m:mathFont m:val="Cambria Math"/>
    <m:brkBin m:val="before"/>
    <m:brkBinSub m:val="--"/>
    <m:smallFrac m:val="1"/>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semiHidden="0" w:name="heading 5"/>
    <w:lsdException w:qFormat="1" w:uiPriority="9"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semiHidden="0" w:name="toc 2"/>
    <w:lsdException w:qFormat="1" w:uiPriority="39" w:semiHidden="0" w:name="toc 3"/>
    <w:lsdException w:uiPriority="39" w:semiHidden="0" w:name="toc 4"/>
    <w:lsdException w:qFormat="1" w:uiPriority="39" w:semiHidden="0" w:name="toc 5"/>
    <w:lsdException w:uiPriority="39" w:semiHidden="0" w:name="toc 6"/>
    <w:lsdException w:qFormat="1" w:uiPriority="39" w:semiHidden="0" w:name="toc 7"/>
    <w:lsdException w:uiPriority="39" w:semiHidden="0" w:name="toc 8"/>
    <w:lsdException w:qFormat="1" w:uiPriority="39" w:semiHidden="0" w:name="toc 9"/>
    <w:lsdException w:uiPriority="99" w:name="Normal Indent"/>
    <w:lsdException w:unhideWhenUsed="0" w:uiPriority="99" w:name="footnote text"/>
    <w:lsdException w:qFormat="1" w:unhideWhenUsed="0" w:uiPriority="1" w:name="annotation text"/>
    <w:lsdException w:qFormat="1" w:unhideWhenUsed="0" w:uiPriority="1"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nhideWhenUsed="0"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 w:semiHidden="0" w:name="Title"/>
    <w:lsdException w:uiPriority="99" w:name="Closing"/>
    <w:lsdException w:uiPriority="99" w:name="Signature"/>
    <w:lsdException w:qFormat="1" w:uiPriority="1" w:name="Default Paragraph Font"/>
    <w:lsdException w:qFormat="1" w:uiPriority="99" w:name="Body Text"/>
    <w:lsdException w:qFormat="1" w:unhideWhenUsed="0" w:uiPriority="1"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1" w:name="Body Text 2"/>
    <w:lsdException w:qFormat="1" w:uiPriority="99" w:semiHidden="0" w:name="Body Text 3"/>
    <w:lsdException w:qFormat="1" w:unhideWhenUsed="0" w:uiPriority="1" w:name="Body Text Indent 2"/>
    <w:lsdException w:qFormat="1" w:unhideWhenUsed="0" w:uiPriority="1"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0" w:semiHidden="0" w:name="Emphasis"/>
    <w:lsdException w:qFormat="1"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1" w:semiHidden="0" w:name="HTML Preformatted"/>
    <w:lsdException w:uiPriority="99" w:name="HTML Sample"/>
    <w:lsdException w:qFormat="1" w:unhideWhenUsed="0" w:uiPriority="0"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1" w:name="Balloon Text"/>
    <w:lsdException w:unhideWhenUsed="0" w:uiPriority="5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left" w:pos="284"/>
        <w:tab w:val="left" w:pos="900"/>
      </w:tabs>
      <w:spacing w:line="360" w:lineRule="auto"/>
      <w:ind w:left="284" w:hanging="284"/>
      <w:contextualSpacing/>
      <w:jc w:val="both"/>
    </w:pPr>
    <w:rPr>
      <w:rFonts w:eastAsia="Arial" w:asciiTheme="minorBidi" w:hAnsiTheme="minorBidi" w:cstheme="minorBidi"/>
      <w:lang w:val="en-GB" w:eastAsia="en-US" w:bidi="ar-SA"/>
    </w:rPr>
  </w:style>
  <w:style w:type="paragraph" w:styleId="2">
    <w:name w:val="heading 1"/>
    <w:basedOn w:val="1"/>
    <w:next w:val="1"/>
    <w:qFormat/>
    <w:uiPriority w:val="1"/>
    <w:pPr>
      <w:keepNext/>
      <w:spacing w:before="240" w:after="60"/>
      <w:outlineLvl w:val="0"/>
    </w:pPr>
    <w:rPr>
      <w:rFonts w:ascii="Arial" w:hAnsi="Arial" w:cs="Arial"/>
      <w:b/>
      <w:bCs/>
      <w:sz w:val="32"/>
      <w:szCs w:val="32"/>
    </w:rPr>
  </w:style>
  <w:style w:type="paragraph" w:styleId="3">
    <w:name w:val="heading 2"/>
    <w:basedOn w:val="1"/>
    <w:next w:val="1"/>
    <w:link w:val="52"/>
    <w:qFormat/>
    <w:uiPriority w:val="9"/>
    <w:pPr>
      <w:keepNext/>
      <w:spacing w:before="240" w:after="60"/>
      <w:outlineLvl w:val="1"/>
    </w:pPr>
    <w:rPr>
      <w:rFonts w:ascii="Arial" w:hAnsi="Arial" w:cs="Arial"/>
      <w:b/>
      <w:bCs/>
      <w:sz w:val="28"/>
      <w:szCs w:val="28"/>
    </w:rPr>
  </w:style>
  <w:style w:type="paragraph" w:styleId="4">
    <w:name w:val="heading 3"/>
    <w:basedOn w:val="1"/>
    <w:next w:val="1"/>
    <w:link w:val="53"/>
    <w:qFormat/>
    <w:uiPriority w:val="9"/>
    <w:pPr>
      <w:keepNext/>
      <w:spacing w:before="240" w:after="60"/>
      <w:outlineLvl w:val="2"/>
    </w:pPr>
    <w:rPr>
      <w:rFonts w:ascii="Cambria" w:hAnsi="Cambria"/>
      <w:b/>
      <w:bCs/>
      <w:sz w:val="26"/>
      <w:szCs w:val="26"/>
    </w:rPr>
  </w:style>
  <w:style w:type="paragraph" w:styleId="5">
    <w:name w:val="heading 4"/>
    <w:basedOn w:val="1"/>
    <w:next w:val="1"/>
    <w:link w:val="59"/>
    <w:qFormat/>
    <w:uiPriority w:val="9"/>
    <w:pPr>
      <w:keepNext/>
      <w:keepLines/>
      <w:spacing w:before="200"/>
      <w:outlineLvl w:val="3"/>
    </w:pPr>
    <w:rPr>
      <w:rFonts w:ascii="Cambria" w:hAnsi="Cambria"/>
      <w:b/>
      <w:bCs/>
      <w:i/>
      <w:iCs/>
      <w:color w:val="4F81BD" w:themeColor="accent1"/>
      <w14:textFill>
        <w14:solidFill>
          <w14:schemeClr w14:val="accent1"/>
        </w14:solidFill>
      </w14:textFill>
    </w:rPr>
  </w:style>
  <w:style w:type="paragraph" w:styleId="6">
    <w:name w:val="heading 5"/>
    <w:basedOn w:val="1"/>
    <w:next w:val="1"/>
    <w:link w:val="89"/>
    <w:unhideWhenUsed/>
    <w:qFormat/>
    <w:uiPriority w:val="9"/>
    <w:pPr>
      <w:keepNext/>
      <w:keepLines/>
      <w:spacing w:before="40"/>
      <w:outlineLvl w:val="4"/>
    </w:pPr>
    <w:rPr>
      <w:rFonts w:asciiTheme="majorHAnsi" w:hAnsiTheme="majorHAnsi" w:eastAsiaTheme="majorEastAsia" w:cstheme="majorBidi"/>
      <w:color w:val="376092" w:themeColor="accent1" w:themeShade="BF"/>
    </w:rPr>
  </w:style>
  <w:style w:type="paragraph" w:styleId="7">
    <w:name w:val="heading 6"/>
    <w:basedOn w:val="1"/>
    <w:next w:val="1"/>
    <w:link w:val="85"/>
    <w:semiHidden/>
    <w:unhideWhenUsed/>
    <w:qFormat/>
    <w:uiPriority w:val="9"/>
    <w:pPr>
      <w:keepNext/>
      <w:keepLines/>
      <w:spacing w:before="40"/>
      <w:outlineLvl w:val="5"/>
    </w:pPr>
    <w:rPr>
      <w:rFonts w:asciiTheme="majorHAnsi" w:hAnsiTheme="majorHAnsi" w:eastAsiaTheme="majorEastAsia" w:cstheme="majorBidi"/>
      <w:color w:val="243F60"/>
    </w:rPr>
  </w:style>
  <w:style w:type="paragraph" w:styleId="8">
    <w:name w:val="heading 7"/>
    <w:basedOn w:val="1"/>
    <w:next w:val="1"/>
    <w:link w:val="90"/>
    <w:unhideWhenUsed/>
    <w:qFormat/>
    <w:uiPriority w:val="9"/>
    <w:pPr>
      <w:keepNext/>
      <w:keepLines/>
      <w:spacing w:before="40"/>
      <w:outlineLvl w:val="6"/>
    </w:pPr>
    <w:rPr>
      <w:rFonts w:asciiTheme="majorHAnsi" w:hAnsiTheme="majorHAnsi" w:eastAsiaTheme="majorEastAsia" w:cstheme="majorBidi"/>
      <w:i/>
      <w:iCs/>
      <w:color w:val="243F60"/>
    </w:rPr>
  </w:style>
  <w:style w:type="paragraph" w:styleId="9">
    <w:name w:val="heading 8"/>
    <w:basedOn w:val="1"/>
    <w:next w:val="1"/>
    <w:link w:val="91"/>
    <w:unhideWhenUsed/>
    <w:qFormat/>
    <w:uiPriority w:val="9"/>
    <w:pPr>
      <w:keepNext/>
      <w:keepLines/>
      <w:spacing w:before="40"/>
      <w:outlineLvl w:val="7"/>
    </w:pPr>
    <w:rPr>
      <w:rFonts w:asciiTheme="majorHAnsi" w:hAnsiTheme="majorHAnsi" w:eastAsiaTheme="majorEastAsia" w:cstheme="majorBidi"/>
      <w:color w:val="272727"/>
      <w:sz w:val="21"/>
      <w:szCs w:val="21"/>
    </w:rPr>
  </w:style>
  <w:style w:type="paragraph" w:styleId="10">
    <w:name w:val="heading 9"/>
    <w:basedOn w:val="1"/>
    <w:next w:val="1"/>
    <w:link w:val="92"/>
    <w:unhideWhenUsed/>
    <w:qFormat/>
    <w:uiPriority w:val="9"/>
    <w:pPr>
      <w:keepNext/>
      <w:keepLines/>
      <w:spacing w:before="40"/>
      <w:outlineLvl w:val="8"/>
    </w:pPr>
    <w:rPr>
      <w:rFonts w:asciiTheme="majorHAnsi" w:hAnsiTheme="majorHAnsi" w:eastAsiaTheme="majorEastAsia" w:cstheme="majorBidi"/>
      <w:i/>
      <w:iCs/>
      <w:color w:val="272727"/>
      <w:sz w:val="21"/>
      <w:szCs w:val="21"/>
    </w:rPr>
  </w:style>
  <w:style w:type="character" w:default="1" w:styleId="39">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spacing w:after="100"/>
      <w:ind w:left="1320"/>
    </w:pPr>
  </w:style>
  <w:style w:type="paragraph" w:styleId="12">
    <w:name w:val="Document Map"/>
    <w:basedOn w:val="1"/>
    <w:link w:val="63"/>
    <w:semiHidden/>
    <w:unhideWhenUsed/>
    <w:qFormat/>
    <w:uiPriority w:val="99"/>
    <w:rPr>
      <w:rFonts w:ascii="Tahoma" w:hAnsi="Tahoma"/>
      <w:sz w:val="16"/>
      <w:szCs w:val="16"/>
    </w:rPr>
  </w:style>
  <w:style w:type="paragraph" w:styleId="13">
    <w:name w:val="annotation text"/>
    <w:basedOn w:val="1"/>
    <w:link w:val="58"/>
    <w:semiHidden/>
    <w:qFormat/>
    <w:uiPriority w:val="1"/>
  </w:style>
  <w:style w:type="paragraph" w:styleId="14">
    <w:name w:val="Body Text 3"/>
    <w:basedOn w:val="1"/>
    <w:link w:val="50"/>
    <w:unhideWhenUsed/>
    <w:qFormat/>
    <w:uiPriority w:val="99"/>
    <w:pPr>
      <w:spacing w:after="120"/>
    </w:pPr>
    <w:rPr>
      <w:sz w:val="16"/>
      <w:szCs w:val="16"/>
    </w:rPr>
  </w:style>
  <w:style w:type="paragraph" w:styleId="15">
    <w:name w:val="Body Text"/>
    <w:basedOn w:val="1"/>
    <w:link w:val="54"/>
    <w:semiHidden/>
    <w:unhideWhenUsed/>
    <w:qFormat/>
    <w:uiPriority w:val="99"/>
    <w:pPr>
      <w:spacing w:after="120"/>
    </w:pPr>
  </w:style>
  <w:style w:type="paragraph" w:styleId="16">
    <w:name w:val="Body Text Indent"/>
    <w:basedOn w:val="1"/>
    <w:semiHidden/>
    <w:qFormat/>
    <w:uiPriority w:val="1"/>
    <w:pPr>
      <w:spacing w:after="240"/>
      <w:ind w:left="630" w:hanging="630"/>
    </w:pPr>
    <w:rPr>
      <w:rFonts w:ascii="Arial" w:hAnsi="Arial"/>
    </w:rPr>
  </w:style>
  <w:style w:type="paragraph" w:styleId="17">
    <w:name w:val="toc 5"/>
    <w:basedOn w:val="1"/>
    <w:next w:val="1"/>
    <w:unhideWhenUsed/>
    <w:qFormat/>
    <w:uiPriority w:val="39"/>
    <w:pPr>
      <w:spacing w:after="100"/>
      <w:ind w:left="880"/>
    </w:pPr>
  </w:style>
  <w:style w:type="paragraph" w:styleId="18">
    <w:name w:val="toc 3"/>
    <w:basedOn w:val="1"/>
    <w:next w:val="1"/>
    <w:unhideWhenUsed/>
    <w:qFormat/>
    <w:uiPriority w:val="39"/>
    <w:pPr>
      <w:spacing w:after="100"/>
      <w:ind w:left="440"/>
    </w:pPr>
  </w:style>
  <w:style w:type="paragraph" w:styleId="19">
    <w:name w:val="toc 8"/>
    <w:basedOn w:val="1"/>
    <w:next w:val="1"/>
    <w:unhideWhenUsed/>
    <w:uiPriority w:val="39"/>
    <w:pPr>
      <w:spacing w:after="100"/>
      <w:ind w:left="1540"/>
    </w:pPr>
  </w:style>
  <w:style w:type="paragraph" w:styleId="20">
    <w:name w:val="Body Text Indent 2"/>
    <w:basedOn w:val="1"/>
    <w:semiHidden/>
    <w:qFormat/>
    <w:uiPriority w:val="1"/>
    <w:pPr>
      <w:spacing w:after="240"/>
      <w:ind w:left="630" w:hanging="630"/>
    </w:pPr>
    <w:rPr>
      <w:rFonts w:ascii="Garamond" w:hAnsi="Garamond"/>
      <w:sz w:val="18"/>
      <w:szCs w:val="18"/>
    </w:rPr>
  </w:style>
  <w:style w:type="paragraph" w:styleId="21">
    <w:name w:val="endnote text"/>
    <w:basedOn w:val="1"/>
    <w:link w:val="96"/>
    <w:semiHidden/>
    <w:unhideWhenUsed/>
    <w:qFormat/>
    <w:uiPriority w:val="99"/>
  </w:style>
  <w:style w:type="paragraph" w:styleId="22">
    <w:name w:val="Balloon Text"/>
    <w:basedOn w:val="1"/>
    <w:semiHidden/>
    <w:qFormat/>
    <w:uiPriority w:val="1"/>
    <w:rPr>
      <w:rFonts w:ascii="Tahoma" w:hAnsi="Tahoma" w:cs="Tahoma"/>
      <w:sz w:val="16"/>
      <w:szCs w:val="16"/>
    </w:rPr>
  </w:style>
  <w:style w:type="paragraph" w:styleId="23">
    <w:name w:val="footer"/>
    <w:basedOn w:val="1"/>
    <w:link w:val="57"/>
    <w:qFormat/>
    <w:uiPriority w:val="99"/>
    <w:pPr>
      <w:tabs>
        <w:tab w:val="center" w:pos="4320"/>
        <w:tab w:val="right" w:pos="8640"/>
      </w:tabs>
    </w:pPr>
  </w:style>
  <w:style w:type="paragraph" w:styleId="24">
    <w:name w:val="header"/>
    <w:basedOn w:val="1"/>
    <w:qFormat/>
    <w:uiPriority w:val="1"/>
    <w:pPr>
      <w:tabs>
        <w:tab w:val="center" w:pos="4320"/>
        <w:tab w:val="right" w:pos="8640"/>
      </w:tabs>
    </w:pPr>
  </w:style>
  <w:style w:type="paragraph" w:styleId="25">
    <w:name w:val="toc 1"/>
    <w:basedOn w:val="1"/>
    <w:next w:val="1"/>
    <w:unhideWhenUsed/>
    <w:qFormat/>
    <w:uiPriority w:val="39"/>
    <w:pPr>
      <w:spacing w:after="100"/>
    </w:pPr>
  </w:style>
  <w:style w:type="paragraph" w:styleId="26">
    <w:name w:val="toc 4"/>
    <w:basedOn w:val="1"/>
    <w:next w:val="1"/>
    <w:unhideWhenUsed/>
    <w:uiPriority w:val="39"/>
    <w:pPr>
      <w:spacing w:after="100"/>
      <w:ind w:left="660"/>
    </w:pPr>
  </w:style>
  <w:style w:type="paragraph" w:styleId="27">
    <w:name w:val="Subtitle"/>
    <w:basedOn w:val="1"/>
    <w:next w:val="1"/>
    <w:link w:val="93"/>
    <w:qFormat/>
    <w:uiPriority w:val="11"/>
    <w:rPr>
      <w:rFonts w:eastAsiaTheme="minorEastAsia"/>
      <w:color w:val="5A5A5A"/>
    </w:rPr>
  </w:style>
  <w:style w:type="paragraph" w:styleId="28">
    <w:name w:val="footnote text"/>
    <w:basedOn w:val="1"/>
    <w:link w:val="60"/>
    <w:semiHidden/>
    <w:uiPriority w:val="99"/>
  </w:style>
  <w:style w:type="paragraph" w:styleId="29">
    <w:name w:val="toc 6"/>
    <w:basedOn w:val="1"/>
    <w:next w:val="1"/>
    <w:unhideWhenUsed/>
    <w:uiPriority w:val="39"/>
    <w:pPr>
      <w:spacing w:after="100"/>
      <w:ind w:left="1100"/>
    </w:pPr>
  </w:style>
  <w:style w:type="paragraph" w:styleId="30">
    <w:name w:val="Body Text Indent 3"/>
    <w:basedOn w:val="1"/>
    <w:semiHidden/>
    <w:qFormat/>
    <w:uiPriority w:val="1"/>
    <w:pPr>
      <w:ind w:left="142"/>
    </w:pPr>
    <w:rPr>
      <w:rFonts w:ascii="Arial" w:hAnsi="Arial" w:eastAsia="Times"/>
      <w:sz w:val="22"/>
      <w:szCs w:val="22"/>
    </w:rPr>
  </w:style>
  <w:style w:type="paragraph" w:styleId="31">
    <w:name w:val="toc 2"/>
    <w:basedOn w:val="1"/>
    <w:next w:val="1"/>
    <w:unhideWhenUsed/>
    <w:uiPriority w:val="39"/>
    <w:pPr>
      <w:spacing w:after="100"/>
      <w:ind w:left="220"/>
    </w:pPr>
  </w:style>
  <w:style w:type="paragraph" w:styleId="32">
    <w:name w:val="toc 9"/>
    <w:basedOn w:val="1"/>
    <w:next w:val="1"/>
    <w:unhideWhenUsed/>
    <w:qFormat/>
    <w:uiPriority w:val="39"/>
    <w:pPr>
      <w:spacing w:after="100"/>
      <w:ind w:left="1760"/>
    </w:pPr>
  </w:style>
  <w:style w:type="paragraph" w:styleId="33">
    <w:name w:val="Body Text 2"/>
    <w:basedOn w:val="1"/>
    <w:semiHidden/>
    <w:qFormat/>
    <w:uiPriority w:val="1"/>
    <w:rPr>
      <w:rFonts w:ascii="Arial" w:hAnsi="Arial"/>
      <w:sz w:val="22"/>
      <w:szCs w:val="22"/>
    </w:rPr>
  </w:style>
  <w:style w:type="paragraph" w:styleId="34">
    <w:name w:val="HTML Preformatted"/>
    <w:basedOn w:val="1"/>
    <w:link w:val="61"/>
    <w:qFormat/>
    <w:uiPriority w:val="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900"/>
      </w:tabs>
    </w:pPr>
    <w:rPr>
      <w:rFonts w:ascii="Courier New" w:hAnsi="Courier New" w:eastAsia="Arial Unicode MS"/>
    </w:rPr>
  </w:style>
  <w:style w:type="paragraph" w:styleId="35">
    <w:name w:val="Normal (Web)"/>
    <w:basedOn w:val="1"/>
    <w:qFormat/>
    <w:uiPriority w:val="99"/>
    <w:pPr>
      <w:spacing w:beforeAutospacing="1" w:afterAutospacing="1"/>
    </w:pPr>
    <w:rPr>
      <w:lang w:eastAsia="en-GB"/>
    </w:rPr>
  </w:style>
  <w:style w:type="paragraph" w:styleId="36">
    <w:name w:val="Title"/>
    <w:basedOn w:val="1"/>
    <w:link w:val="55"/>
    <w:qFormat/>
    <w:uiPriority w:val="1"/>
    <w:pPr>
      <w:jc w:val="center"/>
    </w:pPr>
    <w:rPr>
      <w:rFonts w:ascii="Arial" w:hAnsi="Arial"/>
      <w:b/>
      <w:bCs/>
      <w:sz w:val="28"/>
      <w:szCs w:val="28"/>
      <w:u w:val="single"/>
    </w:rPr>
  </w:style>
  <w:style w:type="paragraph" w:styleId="37">
    <w:name w:val="annotation subject"/>
    <w:basedOn w:val="13"/>
    <w:next w:val="13"/>
    <w:link w:val="78"/>
    <w:semiHidden/>
    <w:unhideWhenUsed/>
    <w:qFormat/>
    <w:uiPriority w:val="99"/>
    <w:rPr>
      <w:b/>
      <w:bCs/>
    </w:rPr>
  </w:style>
  <w:style w:type="character" w:styleId="40">
    <w:name w:val="Strong"/>
    <w:basedOn w:val="39"/>
    <w:qFormat/>
    <w:uiPriority w:val="22"/>
    <w:rPr>
      <w:b/>
      <w:bCs/>
    </w:rPr>
  </w:style>
  <w:style w:type="character" w:styleId="41">
    <w:name w:val="page number"/>
    <w:basedOn w:val="39"/>
    <w:qFormat/>
    <w:uiPriority w:val="0"/>
  </w:style>
  <w:style w:type="character" w:styleId="42">
    <w:name w:val="FollowedHyperlink"/>
    <w:basedOn w:val="39"/>
    <w:semiHidden/>
    <w:unhideWhenUsed/>
    <w:uiPriority w:val="99"/>
    <w:rPr>
      <w:color w:val="800080" w:themeColor="followedHyperlink"/>
      <w:u w:val="single"/>
      <w14:textFill>
        <w14:solidFill>
          <w14:schemeClr w14:val="folHlink"/>
        </w14:solidFill>
      </w14:textFill>
    </w:rPr>
  </w:style>
  <w:style w:type="character" w:styleId="43">
    <w:name w:val="Emphasis"/>
    <w:basedOn w:val="39"/>
    <w:qFormat/>
    <w:uiPriority w:val="0"/>
    <w:rPr>
      <w:i/>
      <w:iCs/>
    </w:rPr>
  </w:style>
  <w:style w:type="character" w:styleId="44">
    <w:name w:val="HTML Typewriter"/>
    <w:semiHidden/>
    <w:qFormat/>
    <w:uiPriority w:val="0"/>
    <w:rPr>
      <w:rFonts w:hint="default" w:ascii="Courier New" w:hAnsi="Courier New" w:eastAsia="Arial Unicode MS" w:cs="Courier New"/>
      <w:sz w:val="20"/>
      <w:szCs w:val="20"/>
    </w:rPr>
  </w:style>
  <w:style w:type="character" w:styleId="45">
    <w:name w:val="Hyperlink"/>
    <w:uiPriority w:val="0"/>
    <w:rPr>
      <w:color w:val="0000FF"/>
      <w:u w:val="single"/>
    </w:rPr>
  </w:style>
  <w:style w:type="character" w:styleId="46">
    <w:name w:val="annotation reference"/>
    <w:basedOn w:val="39"/>
    <w:semiHidden/>
    <w:unhideWhenUsed/>
    <w:uiPriority w:val="99"/>
    <w:rPr>
      <w:sz w:val="16"/>
      <w:szCs w:val="16"/>
    </w:rPr>
  </w:style>
  <w:style w:type="character" w:styleId="47">
    <w:name w:val="footnote reference"/>
    <w:semiHidden/>
    <w:uiPriority w:val="99"/>
    <w:rPr>
      <w:vertAlign w:val="superscript"/>
    </w:rPr>
  </w:style>
  <w:style w:type="paragraph" w:customStyle="1" w:styleId="48">
    <w:name w:val="small version"/>
    <w:basedOn w:val="1"/>
    <w:qFormat/>
    <w:uiPriority w:val="1"/>
    <w:rPr>
      <w:rFonts w:ascii="Arial" w:hAnsi="Arial" w:eastAsia="Times"/>
      <w:lang w:val="de-DE"/>
    </w:rPr>
  </w:style>
  <w:style w:type="paragraph" w:customStyle="1" w:styleId="49">
    <w:name w:val="UNV Text"/>
    <w:basedOn w:val="1"/>
    <w:qFormat/>
    <w:uiPriority w:val="1"/>
    <w:rPr>
      <w:rFonts w:ascii="Arial" w:hAnsi="Arial" w:eastAsia="Times"/>
    </w:rPr>
  </w:style>
  <w:style w:type="character" w:customStyle="1" w:styleId="50">
    <w:name w:val="正文文本 3 字符"/>
    <w:link w:val="14"/>
    <w:qFormat/>
    <w:uiPriority w:val="99"/>
    <w:rPr>
      <w:sz w:val="16"/>
      <w:szCs w:val="16"/>
      <w:lang w:val="en-GB"/>
    </w:rPr>
  </w:style>
  <w:style w:type="paragraph" w:customStyle="1" w:styleId="51">
    <w:name w:val="Colorful List - Accent 11"/>
    <w:basedOn w:val="1"/>
    <w:qFormat/>
    <w:uiPriority w:val="99"/>
    <w:pPr>
      <w:spacing w:after="200" w:line="276" w:lineRule="auto"/>
      <w:ind w:left="720"/>
    </w:pPr>
    <w:rPr>
      <w:rFonts w:ascii="Calibri" w:hAnsi="Calibri" w:eastAsia="Calibri"/>
      <w:sz w:val="22"/>
      <w:szCs w:val="22"/>
    </w:rPr>
  </w:style>
  <w:style w:type="character" w:customStyle="1" w:styleId="52">
    <w:name w:val="标题 2 字符"/>
    <w:link w:val="3"/>
    <w:qFormat/>
    <w:uiPriority w:val="9"/>
    <w:rPr>
      <w:rFonts w:ascii="Arial" w:hAnsi="Arial" w:cs="Arial"/>
      <w:b/>
      <w:bCs/>
      <w:sz w:val="28"/>
      <w:szCs w:val="28"/>
      <w:lang w:val="en-GB"/>
    </w:rPr>
  </w:style>
  <w:style w:type="character" w:customStyle="1" w:styleId="53">
    <w:name w:val="标题 3 字符"/>
    <w:link w:val="4"/>
    <w:semiHidden/>
    <w:qFormat/>
    <w:uiPriority w:val="9"/>
    <w:rPr>
      <w:rFonts w:ascii="Cambria" w:hAnsi="Cambria"/>
      <w:b/>
      <w:bCs/>
      <w:sz w:val="26"/>
      <w:szCs w:val="26"/>
      <w:lang w:val="en-GB"/>
    </w:rPr>
  </w:style>
  <w:style w:type="character" w:customStyle="1" w:styleId="54">
    <w:name w:val="正文文本 字符"/>
    <w:link w:val="15"/>
    <w:semiHidden/>
    <w:qFormat/>
    <w:uiPriority w:val="99"/>
    <w:rPr>
      <w:sz w:val="24"/>
      <w:szCs w:val="24"/>
      <w:lang w:val="en-GB"/>
    </w:rPr>
  </w:style>
  <w:style w:type="character" w:customStyle="1" w:styleId="55">
    <w:name w:val="标题 字符"/>
    <w:link w:val="36"/>
    <w:qFormat/>
    <w:uiPriority w:val="1"/>
    <w:rPr>
      <w:rFonts w:ascii="Arial" w:hAnsi="Arial" w:cs="Arial"/>
      <w:b/>
      <w:bCs/>
      <w:sz w:val="28"/>
      <w:szCs w:val="28"/>
      <w:u w:val="single"/>
      <w:lang w:val="en-GB"/>
    </w:rPr>
  </w:style>
  <w:style w:type="paragraph" w:customStyle="1" w:styleId="56">
    <w:name w:val="Default"/>
    <w:qFormat/>
    <w:uiPriority w:val="0"/>
    <w:pPr>
      <w:autoSpaceDE w:val="0"/>
      <w:autoSpaceDN w:val="0"/>
      <w:adjustRightInd w:val="0"/>
    </w:pPr>
    <w:rPr>
      <w:rFonts w:ascii="Arial" w:hAnsi="Arial" w:eastAsia="宋体" w:cs="Arial"/>
      <w:color w:val="000000"/>
      <w:sz w:val="24"/>
      <w:szCs w:val="24"/>
      <w:lang w:val="en-GB" w:eastAsia="en-GB" w:bidi="ar-SA"/>
    </w:rPr>
  </w:style>
  <w:style w:type="character" w:customStyle="1" w:styleId="57">
    <w:name w:val="页脚 字符"/>
    <w:link w:val="23"/>
    <w:qFormat/>
    <w:uiPriority w:val="99"/>
    <w:rPr>
      <w:sz w:val="24"/>
      <w:szCs w:val="24"/>
      <w:lang w:val="en-GB"/>
    </w:rPr>
  </w:style>
  <w:style w:type="character" w:customStyle="1" w:styleId="58">
    <w:name w:val="批注文字 字符"/>
    <w:link w:val="13"/>
    <w:semiHidden/>
    <w:qFormat/>
    <w:uiPriority w:val="1"/>
    <w:rPr>
      <w:lang w:val="en-GB"/>
    </w:rPr>
  </w:style>
  <w:style w:type="character" w:customStyle="1" w:styleId="59">
    <w:name w:val="标题 4 字符"/>
    <w:link w:val="5"/>
    <w:qFormat/>
    <w:uiPriority w:val="1"/>
    <w:rPr>
      <w:rFonts w:ascii="Cambria" w:hAnsi="Cambria"/>
      <w:b/>
      <w:bCs/>
      <w:i/>
      <w:iCs/>
      <w:color w:val="4F81BD" w:themeColor="accent1"/>
      <w:sz w:val="24"/>
      <w:szCs w:val="24"/>
      <w:lang w:val="en-GB"/>
      <w14:textFill>
        <w14:solidFill>
          <w14:schemeClr w14:val="accent1"/>
        </w14:solidFill>
      </w14:textFill>
    </w:rPr>
  </w:style>
  <w:style w:type="character" w:customStyle="1" w:styleId="60">
    <w:name w:val="脚注文本 字符"/>
    <w:link w:val="28"/>
    <w:semiHidden/>
    <w:qFormat/>
    <w:uiPriority w:val="99"/>
    <w:rPr>
      <w:lang w:val="en-GB"/>
    </w:rPr>
  </w:style>
  <w:style w:type="character" w:customStyle="1" w:styleId="61">
    <w:name w:val="HTML 预设格式 字符"/>
    <w:link w:val="34"/>
    <w:qFormat/>
    <w:uiPriority w:val="1"/>
    <w:rPr>
      <w:rFonts w:ascii="Courier New" w:hAnsi="Courier New" w:eastAsia="Arial Unicode MS" w:cs="Courier New"/>
      <w:lang w:val="en-GB"/>
    </w:rPr>
  </w:style>
  <w:style w:type="character" w:customStyle="1" w:styleId="62">
    <w:name w:val="HTML Typewriter2"/>
    <w:qFormat/>
    <w:uiPriority w:val="0"/>
    <w:rPr>
      <w:rFonts w:ascii="Courier New" w:hAnsi="Courier New" w:eastAsia="Batang" w:cs="Courier New"/>
      <w:sz w:val="20"/>
      <w:szCs w:val="20"/>
    </w:rPr>
  </w:style>
  <w:style w:type="character" w:customStyle="1" w:styleId="63">
    <w:name w:val="文档结构图 字符"/>
    <w:link w:val="12"/>
    <w:semiHidden/>
    <w:qFormat/>
    <w:uiPriority w:val="99"/>
    <w:rPr>
      <w:rFonts w:ascii="Tahoma" w:hAnsi="Tahoma" w:cs="Tahoma"/>
      <w:sz w:val="16"/>
      <w:szCs w:val="16"/>
      <w:lang w:val="en-GB"/>
    </w:rPr>
  </w:style>
  <w:style w:type="character" w:customStyle="1" w:styleId="64">
    <w:name w:val="st1"/>
    <w:basedOn w:val="39"/>
    <w:qFormat/>
    <w:uiPriority w:val="0"/>
  </w:style>
  <w:style w:type="paragraph" w:styleId="65">
    <w:name w:val="List Paragraph"/>
    <w:basedOn w:val="1"/>
    <w:link w:val="77"/>
    <w:qFormat/>
    <w:uiPriority w:val="99"/>
    <w:pPr>
      <w:ind w:left="720"/>
    </w:pPr>
  </w:style>
  <w:style w:type="character" w:styleId="66">
    <w:name w:val="Placeholder Text"/>
    <w:basedOn w:val="39"/>
    <w:semiHidden/>
    <w:qFormat/>
    <w:uiPriority w:val="99"/>
    <w:rPr>
      <w:color w:val="808080"/>
    </w:rPr>
  </w:style>
  <w:style w:type="character" w:customStyle="1" w:styleId="67">
    <w:name w:val="Style1"/>
    <w:basedOn w:val="39"/>
    <w:qFormat/>
    <w:uiPriority w:val="1"/>
    <w:rPr>
      <w:rFonts w:ascii="Arial" w:hAnsi="Arial"/>
      <w:color w:val="C00000"/>
      <w:sz w:val="22"/>
    </w:rPr>
  </w:style>
  <w:style w:type="character" w:customStyle="1" w:styleId="68">
    <w:name w:val="Style2"/>
    <w:basedOn w:val="39"/>
    <w:qFormat/>
    <w:uiPriority w:val="1"/>
    <w:rPr>
      <w:rFonts w:ascii="Arial" w:hAnsi="Arial"/>
      <w:color w:val="C00000"/>
      <w:sz w:val="22"/>
    </w:rPr>
  </w:style>
  <w:style w:type="character" w:customStyle="1" w:styleId="69">
    <w:name w:val="Style3"/>
    <w:basedOn w:val="68"/>
    <w:qFormat/>
    <w:uiPriority w:val="1"/>
    <w:rPr>
      <w:rFonts w:ascii="Arial" w:hAnsi="Arial"/>
      <w:color w:val="C00000"/>
      <w:sz w:val="22"/>
    </w:rPr>
  </w:style>
  <w:style w:type="character" w:customStyle="1" w:styleId="70">
    <w:name w:val="Style4"/>
    <w:basedOn w:val="39"/>
    <w:qFormat/>
    <w:uiPriority w:val="1"/>
    <w:rPr>
      <w:rFonts w:ascii="Arial" w:hAnsi="Arial"/>
      <w:color w:val="auto"/>
      <w:sz w:val="22"/>
    </w:rPr>
  </w:style>
  <w:style w:type="character" w:customStyle="1" w:styleId="71">
    <w:name w:val="Style5"/>
    <w:basedOn w:val="39"/>
    <w:qFormat/>
    <w:uiPriority w:val="1"/>
    <w:rPr>
      <w:rFonts w:ascii="Arial" w:hAnsi="Arial"/>
      <w:sz w:val="20"/>
    </w:rPr>
  </w:style>
  <w:style w:type="character" w:customStyle="1" w:styleId="72">
    <w:name w:val="Style6"/>
    <w:basedOn w:val="39"/>
    <w:qFormat/>
    <w:uiPriority w:val="1"/>
    <w:rPr>
      <w:rFonts w:ascii="Arial" w:hAnsi="Arial"/>
      <w:sz w:val="20"/>
    </w:rPr>
  </w:style>
  <w:style w:type="paragraph" w:customStyle="1" w:styleId="73">
    <w:name w:val="Pa0"/>
    <w:basedOn w:val="56"/>
    <w:next w:val="56"/>
    <w:qFormat/>
    <w:uiPriority w:val="0"/>
    <w:pPr>
      <w:widowControl w:val="0"/>
      <w:suppressAutoHyphens/>
      <w:adjustRightInd/>
      <w:spacing w:line="241" w:lineRule="atLeast"/>
      <w:textAlignment w:val="baseline"/>
    </w:pPr>
    <w:rPr>
      <w:rFonts w:ascii="Proxima Nova Lt" w:hAnsi="Proxima Nova Lt" w:eastAsia="MS Mincho" w:cs="Times New Roman"/>
      <w:color w:val="auto"/>
      <w:lang w:val="en-US" w:eastAsia="en-US"/>
    </w:rPr>
  </w:style>
  <w:style w:type="character" w:customStyle="1" w:styleId="74">
    <w:name w:val="A0"/>
    <w:qFormat/>
    <w:uiPriority w:val="0"/>
    <w:rPr>
      <w:rFonts w:cs="Proxima Nova Lt"/>
      <w:color w:val="0085CB"/>
      <w:sz w:val="14"/>
      <w:szCs w:val="14"/>
    </w:rPr>
  </w:style>
  <w:style w:type="character" w:customStyle="1" w:styleId="75">
    <w:name w:val="Style7"/>
    <w:basedOn w:val="39"/>
    <w:qFormat/>
    <w:uiPriority w:val="1"/>
    <w:rPr>
      <w:rFonts w:ascii="Arial" w:hAnsi="Arial"/>
      <w:sz w:val="20"/>
    </w:rPr>
  </w:style>
  <w:style w:type="paragraph" w:customStyle="1" w:styleId="76">
    <w:name w:val="selectionshareable"/>
    <w:basedOn w:val="1"/>
    <w:qFormat/>
    <w:uiPriority w:val="1"/>
    <w:pPr>
      <w:spacing w:beforeAutospacing="1" w:afterAutospacing="1"/>
    </w:pPr>
    <w:rPr>
      <w:lang w:val="en-ZW" w:eastAsia="en-ZW"/>
    </w:rPr>
  </w:style>
  <w:style w:type="character" w:customStyle="1" w:styleId="77">
    <w:name w:val="列表段落 字符"/>
    <w:basedOn w:val="39"/>
    <w:link w:val="65"/>
    <w:qFormat/>
    <w:uiPriority w:val="99"/>
    <w:rPr>
      <w:sz w:val="24"/>
      <w:szCs w:val="24"/>
      <w:lang w:val="en-GB"/>
    </w:rPr>
  </w:style>
  <w:style w:type="character" w:customStyle="1" w:styleId="78">
    <w:name w:val="批注主题 字符"/>
    <w:basedOn w:val="58"/>
    <w:link w:val="37"/>
    <w:semiHidden/>
    <w:qFormat/>
    <w:uiPriority w:val="99"/>
    <w:rPr>
      <w:b/>
      <w:bCs/>
      <w:lang w:val="en-GB"/>
    </w:rPr>
  </w:style>
  <w:style w:type="paragraph" w:customStyle="1" w:styleId="79">
    <w:name w:val="Revision1"/>
    <w:hidden/>
    <w:semiHidden/>
    <w:qFormat/>
    <w:uiPriority w:val="99"/>
    <w:rPr>
      <w:rFonts w:ascii="Times New Roman" w:hAnsi="Times New Roman" w:eastAsia="宋体" w:cs="Times New Roman"/>
      <w:sz w:val="24"/>
      <w:szCs w:val="24"/>
      <w:lang w:val="en-US" w:eastAsia="en-US" w:bidi="ar-SA"/>
    </w:rPr>
  </w:style>
  <w:style w:type="paragraph" w:customStyle="1" w:styleId="80">
    <w:name w:val="paragraph"/>
    <w:basedOn w:val="1"/>
    <w:qFormat/>
    <w:uiPriority w:val="1"/>
  </w:style>
  <w:style w:type="character" w:customStyle="1" w:styleId="81">
    <w:name w:val="normaltextrun1"/>
    <w:basedOn w:val="39"/>
    <w:qFormat/>
    <w:uiPriority w:val="0"/>
  </w:style>
  <w:style w:type="character" w:customStyle="1" w:styleId="82">
    <w:name w:val="eop"/>
    <w:basedOn w:val="39"/>
    <w:qFormat/>
    <w:uiPriority w:val="0"/>
  </w:style>
  <w:style w:type="character" w:customStyle="1" w:styleId="83">
    <w:name w:val="normaltextrun"/>
    <w:basedOn w:val="39"/>
    <w:qFormat/>
    <w:uiPriority w:val="0"/>
  </w:style>
  <w:style w:type="paragraph" w:styleId="84">
    <w:name w:val="No Spacing"/>
    <w:qFormat/>
    <w:uiPriority w:val="1"/>
    <w:rPr>
      <w:rFonts w:asciiTheme="minorHAnsi" w:hAnsiTheme="minorHAnsi" w:eastAsiaTheme="minorHAnsi" w:cstheme="minorBidi"/>
      <w:sz w:val="22"/>
      <w:szCs w:val="22"/>
      <w:lang w:val="en-US" w:eastAsia="en-US" w:bidi="ar-SA"/>
    </w:rPr>
  </w:style>
  <w:style w:type="character" w:customStyle="1" w:styleId="85">
    <w:name w:val="标题 6 字符"/>
    <w:basedOn w:val="39"/>
    <w:link w:val="7"/>
    <w:semiHidden/>
    <w:qFormat/>
    <w:uiPriority w:val="9"/>
    <w:rPr>
      <w:rFonts w:asciiTheme="majorHAnsi" w:hAnsiTheme="majorHAnsi" w:eastAsiaTheme="majorEastAsia" w:cstheme="majorBidi"/>
      <w:color w:val="243F60"/>
      <w:sz w:val="24"/>
      <w:szCs w:val="24"/>
      <w:lang w:val="en-GB"/>
    </w:rPr>
  </w:style>
  <w:style w:type="character" w:customStyle="1" w:styleId="86">
    <w:name w:val="Unresolved Mention1"/>
    <w:basedOn w:val="39"/>
    <w:semiHidden/>
    <w:unhideWhenUsed/>
    <w:qFormat/>
    <w:uiPriority w:val="99"/>
    <w:rPr>
      <w:color w:val="605E5C"/>
      <w:shd w:val="clear" w:color="auto" w:fill="E1DFDD"/>
    </w:rPr>
  </w:style>
  <w:style w:type="paragraph" w:styleId="87">
    <w:name w:val="Quote"/>
    <w:basedOn w:val="1"/>
    <w:next w:val="1"/>
    <w:link w:val="94"/>
    <w:qFormat/>
    <w:uiPriority w:val="29"/>
    <w:pPr>
      <w:spacing w:before="200"/>
      <w:ind w:left="864" w:right="864"/>
      <w:jc w:val="center"/>
    </w:pPr>
    <w:rPr>
      <w:i/>
      <w:iCs/>
      <w:color w:val="404040" w:themeColor="text1" w:themeTint="BF"/>
      <w14:textFill>
        <w14:solidFill>
          <w14:schemeClr w14:val="tx1">
            <w14:lumMod w14:val="75000"/>
            <w14:lumOff w14:val="25000"/>
          </w14:schemeClr>
        </w14:solidFill>
      </w14:textFill>
    </w:rPr>
  </w:style>
  <w:style w:type="paragraph" w:styleId="88">
    <w:name w:val="Intense Quote"/>
    <w:basedOn w:val="1"/>
    <w:next w:val="1"/>
    <w:link w:val="95"/>
    <w:qFormat/>
    <w:uiPriority w:val="30"/>
    <w:pPr>
      <w:spacing w:before="360" w:after="360"/>
      <w:ind w:left="864" w:right="864"/>
      <w:jc w:val="center"/>
    </w:pPr>
    <w:rPr>
      <w:i/>
      <w:iCs/>
      <w:color w:val="4F81BD" w:themeColor="accent1"/>
      <w14:textFill>
        <w14:solidFill>
          <w14:schemeClr w14:val="accent1"/>
        </w14:solidFill>
      </w14:textFill>
    </w:rPr>
  </w:style>
  <w:style w:type="character" w:customStyle="1" w:styleId="89">
    <w:name w:val="标题 5 字符"/>
    <w:basedOn w:val="39"/>
    <w:link w:val="6"/>
    <w:qFormat/>
    <w:uiPriority w:val="9"/>
    <w:rPr>
      <w:rFonts w:asciiTheme="majorHAnsi" w:hAnsiTheme="majorHAnsi" w:eastAsiaTheme="majorEastAsia" w:cstheme="majorBidi"/>
      <w:color w:val="376092" w:themeColor="accent1" w:themeShade="BF"/>
      <w:lang w:val="en-GB"/>
    </w:rPr>
  </w:style>
  <w:style w:type="character" w:customStyle="1" w:styleId="90">
    <w:name w:val="标题 7 字符"/>
    <w:basedOn w:val="39"/>
    <w:link w:val="8"/>
    <w:qFormat/>
    <w:uiPriority w:val="9"/>
    <w:rPr>
      <w:rFonts w:asciiTheme="majorHAnsi" w:hAnsiTheme="majorHAnsi" w:eastAsiaTheme="majorEastAsia" w:cstheme="majorBidi"/>
      <w:i/>
      <w:iCs/>
      <w:color w:val="243F60"/>
      <w:lang w:val="en-GB"/>
    </w:rPr>
  </w:style>
  <w:style w:type="character" w:customStyle="1" w:styleId="91">
    <w:name w:val="标题 8 字符"/>
    <w:basedOn w:val="39"/>
    <w:link w:val="9"/>
    <w:qFormat/>
    <w:uiPriority w:val="9"/>
    <w:rPr>
      <w:rFonts w:asciiTheme="majorHAnsi" w:hAnsiTheme="majorHAnsi" w:eastAsiaTheme="majorEastAsia" w:cstheme="majorBidi"/>
      <w:color w:val="272727"/>
      <w:sz w:val="21"/>
      <w:szCs w:val="21"/>
      <w:lang w:val="en-GB"/>
    </w:rPr>
  </w:style>
  <w:style w:type="character" w:customStyle="1" w:styleId="92">
    <w:name w:val="标题 9 字符"/>
    <w:basedOn w:val="39"/>
    <w:link w:val="10"/>
    <w:qFormat/>
    <w:uiPriority w:val="9"/>
    <w:rPr>
      <w:rFonts w:asciiTheme="majorHAnsi" w:hAnsiTheme="majorHAnsi" w:eastAsiaTheme="majorEastAsia" w:cstheme="majorBidi"/>
      <w:i/>
      <w:iCs/>
      <w:color w:val="272727"/>
      <w:sz w:val="21"/>
      <w:szCs w:val="21"/>
      <w:lang w:val="en-GB"/>
    </w:rPr>
  </w:style>
  <w:style w:type="character" w:customStyle="1" w:styleId="93">
    <w:name w:val="副标题 字符"/>
    <w:basedOn w:val="39"/>
    <w:link w:val="27"/>
    <w:qFormat/>
    <w:uiPriority w:val="11"/>
    <w:rPr>
      <w:rFonts w:ascii="Times New Roman" w:hAnsi="Times New Roman" w:cs="Times New Roman" w:eastAsiaTheme="minorEastAsia"/>
      <w:color w:val="5A5A5A"/>
      <w:lang w:val="en-GB"/>
    </w:rPr>
  </w:style>
  <w:style w:type="character" w:customStyle="1" w:styleId="94">
    <w:name w:val="引用 字符"/>
    <w:basedOn w:val="39"/>
    <w:link w:val="87"/>
    <w:qFormat/>
    <w:uiPriority w:val="29"/>
    <w:rPr>
      <w:i/>
      <w:iCs/>
      <w:color w:val="404040" w:themeColor="text1" w:themeTint="BF"/>
      <w:lang w:val="en-GB"/>
      <w14:textFill>
        <w14:solidFill>
          <w14:schemeClr w14:val="tx1">
            <w14:lumMod w14:val="75000"/>
            <w14:lumOff w14:val="25000"/>
          </w14:schemeClr>
        </w14:solidFill>
      </w14:textFill>
    </w:rPr>
  </w:style>
  <w:style w:type="character" w:customStyle="1" w:styleId="95">
    <w:name w:val="明显引用 字符"/>
    <w:basedOn w:val="39"/>
    <w:link w:val="88"/>
    <w:qFormat/>
    <w:uiPriority w:val="30"/>
    <w:rPr>
      <w:i/>
      <w:iCs/>
      <w:color w:val="4F81BD" w:themeColor="accent1"/>
      <w:lang w:val="en-GB"/>
      <w14:textFill>
        <w14:solidFill>
          <w14:schemeClr w14:val="accent1"/>
        </w14:solidFill>
      </w14:textFill>
    </w:rPr>
  </w:style>
  <w:style w:type="character" w:customStyle="1" w:styleId="96">
    <w:name w:val="尾注文本 字符"/>
    <w:basedOn w:val="39"/>
    <w:link w:val="21"/>
    <w:semiHidden/>
    <w:qFormat/>
    <w:uiPriority w:val="99"/>
    <w:rPr>
      <w:sz w:val="20"/>
      <w:szCs w:val="20"/>
      <w:lang w:val="en-GB"/>
    </w:rPr>
  </w:style>
  <w:style w:type="character" w:customStyle="1" w:styleId="97">
    <w:name w:val="Unresolved Mention2"/>
    <w:basedOn w:val="39"/>
    <w:qFormat/>
    <w:uiPriority w:val="99"/>
    <w:rPr>
      <w:color w:val="605E5C"/>
      <w:shd w:val="clear" w:color="auto" w:fill="E1DFDD"/>
    </w:rPr>
  </w:style>
  <w:style w:type="paragraph" w:customStyle="1" w:styleId="98">
    <w:name w:val="Revision"/>
    <w:hidden/>
    <w:unhideWhenUsed/>
    <w:qFormat/>
    <w:uiPriority w:val="99"/>
    <w:rPr>
      <w:rFonts w:eastAsia="Arial" w:asciiTheme="minorBidi" w:hAnsiTheme="minorBidi" w:cstheme="minorBidi"/>
      <w:lang w:val="en-GB" w:eastAsia="en-US" w:bidi="ar-SA"/>
    </w:rPr>
  </w:style>
  <w:style w:type="character" w:customStyle="1" w:styleId="99">
    <w:name w:val="Unresolved Mention"/>
    <w:basedOn w:val="39"/>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glossaryDocument" Target="glossary/document.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B395AD717CD48AB9A69E0AA59E0323C"/>
        <w:style w:val=""/>
        <w:category>
          <w:name w:val="General"/>
          <w:gallery w:val="placeholder"/>
        </w:category>
        <w:types>
          <w:type w:val="bbPlcHdr"/>
        </w:types>
        <w:behaviors>
          <w:behavior w:val="content"/>
        </w:behaviors>
        <w:description w:val=""/>
        <w:guid w:val="{D800EF7B-41D8-42FB-A543-FCAF924EF2D2}"/>
      </w:docPartPr>
      <w:docPartBody>
        <w:p w14:paraId="3BAB5A4D">
          <w:pPr>
            <w:pStyle w:val="8"/>
          </w:pPr>
          <w:r>
            <w:rPr>
              <w:rFonts w:asciiTheme="minorBidi" w:hAnsiTheme="minorBidi"/>
              <w:sz w:val="20"/>
              <w:szCs w:val="20"/>
            </w:rPr>
            <w:t>Insert assignment title.</w:t>
          </w:r>
        </w:p>
      </w:docPartBody>
    </w:docPart>
    <w:docPart>
      <w:docPartPr>
        <w:name w:val="40D3670986724F15860A8C207C4155DB"/>
        <w:style w:val=""/>
        <w:category>
          <w:name w:val="General"/>
          <w:gallery w:val="placeholder"/>
        </w:category>
        <w:types>
          <w:type w:val="bbPlcHdr"/>
        </w:types>
        <w:behaviors>
          <w:behavior w:val="content"/>
        </w:behaviors>
        <w:description w:val=""/>
        <w:guid w:val="{64074ACB-2323-4300-8EF9-7386A0F921D6}"/>
      </w:docPartPr>
      <w:docPartBody>
        <w:p w14:paraId="30F0D05C">
          <w:pPr>
            <w:pStyle w:val="7"/>
          </w:pPr>
          <w:r>
            <w:rPr>
              <w:rStyle w:val="5"/>
              <w:rFonts w:asciiTheme="minorBidi" w:hAnsiTheme="minorBidi" w:cstheme="minorBidi"/>
              <w:color w:val="808080" w:themeColor="background1" w:themeShade="80"/>
            </w:rPr>
            <w:t>Name and acronym of host entity</w:t>
          </w:r>
        </w:p>
      </w:docPartBody>
    </w:docPart>
    <w:docPart>
      <w:docPartPr>
        <w:name w:val="A94FC78A4AA3417AA59D5BF4E37F70F4"/>
        <w:style w:val=""/>
        <w:category>
          <w:name w:val="General"/>
          <w:gallery w:val="placeholder"/>
        </w:category>
        <w:types>
          <w:type w:val="bbPlcHdr"/>
        </w:types>
        <w:behaviors>
          <w:behavior w:val="content"/>
        </w:behaviors>
        <w:description w:val=""/>
        <w:guid w:val="{65B68C89-08A1-4B9D-87D5-2C964A5B4A62}"/>
      </w:docPartPr>
      <w:docPartBody>
        <w:p w14:paraId="5886ADEE">
          <w:pPr>
            <w:pStyle w:val="9"/>
          </w:pPr>
          <w:r>
            <w:rPr>
              <w:rStyle w:val="5"/>
              <w:rFonts w:asciiTheme="minorBidi" w:hAnsiTheme="minorBidi"/>
              <w:color w:val="A6A6A6" w:themeColor="background1" w:themeShade="A6"/>
              <w:szCs w:val="20"/>
            </w:rPr>
            <w:t>Insert country of assignment</w:t>
          </w:r>
        </w:p>
      </w:docPartBody>
    </w:docPart>
    <w:docPart>
      <w:docPartPr>
        <w:name w:val="62E1C628B8F1422CA092399E86475AE0"/>
        <w:style w:val=""/>
        <w:category>
          <w:name w:val="General"/>
          <w:gallery w:val="placeholder"/>
        </w:category>
        <w:types>
          <w:type w:val="bbPlcHdr"/>
        </w:types>
        <w:behaviors>
          <w:behavior w:val="content"/>
        </w:behaviors>
        <w:description w:val=""/>
        <w:guid w:val="{FCE696F5-309E-48E5-A8CC-02254056B79F}"/>
      </w:docPartPr>
      <w:docPartBody>
        <w:p w14:paraId="4CB28F50">
          <w:pPr>
            <w:pStyle w:val="18"/>
          </w:pPr>
          <w:r>
            <w:rPr>
              <w:rStyle w:val="4"/>
              <w:rFonts w:asciiTheme="minorBidi" w:hAnsiTheme="minorBidi"/>
              <w:sz w:val="20"/>
              <w:szCs w:val="20"/>
            </w:rPr>
            <w:t>Choose an SDG.</w:t>
          </w:r>
        </w:p>
      </w:docPartBody>
    </w:docPart>
    <w:docPart>
      <w:docPartPr>
        <w:name w:val="FE50A0591E2C4B1E9AF579BD05E6C471"/>
        <w:style w:val=""/>
        <w:category>
          <w:name w:val="General"/>
          <w:gallery w:val="placeholder"/>
        </w:category>
        <w:types>
          <w:type w:val="bbPlcHdr"/>
        </w:types>
        <w:behaviors>
          <w:behavior w:val="content"/>
        </w:behaviors>
        <w:description w:val=""/>
        <w:guid w:val="{6E5479C5-2975-4F32-87FD-F025A556476D}"/>
      </w:docPartPr>
      <w:docPartBody>
        <w:p w14:paraId="1C0D8103">
          <w:pPr>
            <w:pStyle w:val="19"/>
          </w:pPr>
          <w:r>
            <w:rPr>
              <w:rStyle w:val="4"/>
              <w:rFonts w:asciiTheme="minorBidi" w:hAnsiTheme="minorBidi"/>
              <w:color w:val="808080" w:themeColor="background1" w:themeShade="80"/>
              <w:sz w:val="20"/>
              <w:szCs w:val="20"/>
            </w:rPr>
            <w:t>Choose level of education.</w:t>
          </w:r>
        </w:p>
      </w:docPartBody>
    </w:docPart>
    <w:docPart>
      <w:docPartPr>
        <w:name w:val="FECB9F5375CF4660A5870F72E0F84205"/>
        <w:style w:val=""/>
        <w:category>
          <w:name w:val="General"/>
          <w:gallery w:val="placeholder"/>
        </w:category>
        <w:types>
          <w:type w:val="bbPlcHdr"/>
        </w:types>
        <w:behaviors>
          <w:behavior w:val="content"/>
        </w:behaviors>
        <w:description w:val=""/>
        <w:guid w:val="{DFCEBDDC-56F9-46B0-8BAE-0FDB95E3925D}"/>
      </w:docPartPr>
      <w:docPartBody>
        <w:p w14:paraId="5943286B">
          <w:pPr>
            <w:pStyle w:val="6"/>
          </w:pPr>
          <w:r>
            <w:rPr>
              <w:rFonts w:ascii="Arial" w:hAnsi="Arial" w:cs="Arial"/>
              <w:color w:val="808080" w:themeColor="background1" w:themeShade="80"/>
              <w:sz w:val="20"/>
              <w:szCs w:val="20"/>
            </w:rPr>
            <w:t>Insert number of years</w:t>
          </w:r>
        </w:p>
      </w:docPartBody>
    </w:docPart>
    <w:docPart>
      <w:docPartPr>
        <w:name w:val="463CD3B123184876805CBDF31BEBCEAD"/>
        <w:style w:val=""/>
        <w:category>
          <w:name w:val="General"/>
          <w:gallery w:val="placeholder"/>
        </w:category>
        <w:types>
          <w:type w:val="bbPlcHdr"/>
        </w:types>
        <w:behaviors>
          <w:behavior w:val="content"/>
        </w:behaviors>
        <w:description w:val=""/>
        <w:guid w:val="{3BCE90B5-1081-483B-87DF-AD40D23A798F}"/>
      </w:docPartPr>
      <w:docPartBody>
        <w:p w14:paraId="61CF02F5">
          <w:pPr>
            <w:pStyle w:val="20"/>
          </w:pPr>
          <w:r>
            <w:rPr>
              <w:rStyle w:val="4"/>
              <w:rFonts w:asciiTheme="minorBidi" w:hAnsiTheme="minorBidi"/>
              <w:sz w:val="20"/>
              <w:szCs w:val="20"/>
            </w:rPr>
            <w:t>Choose proficiency level.</w:t>
          </w:r>
        </w:p>
      </w:docPartBody>
    </w:docPart>
    <w:docPart>
      <w:docPartPr>
        <w:name w:val="3CEC278334C344F6AC545E010CCE3F4F"/>
        <w:style w:val=""/>
        <w:category>
          <w:name w:val="General"/>
          <w:gallery w:val="placeholder"/>
        </w:category>
        <w:types>
          <w:type w:val="bbPlcHdr"/>
        </w:types>
        <w:behaviors>
          <w:behavior w:val="content"/>
        </w:behaviors>
        <w:description w:val=""/>
        <w:guid w:val="{8EC7F231-ABAD-4994-B143-DFE406F24D46}"/>
      </w:docPartPr>
      <w:docPartBody>
        <w:p w14:paraId="550110AE">
          <w:pPr>
            <w:pStyle w:val="11"/>
          </w:pPr>
          <w:r>
            <w:rPr>
              <w:rStyle w:val="4"/>
              <w:rFonts w:asciiTheme="minorBidi" w:hAnsiTheme="minorBidi"/>
              <w:sz w:val="20"/>
              <w:szCs w:val="20"/>
            </w:rPr>
            <w:t>Enter number of volunteers</w:t>
          </w:r>
        </w:p>
      </w:docPartBody>
    </w:docPart>
    <w:docPart>
      <w:docPartPr>
        <w:name w:val="19B976746135411C8AE74E797B63B3B9"/>
        <w:style w:val=""/>
        <w:category>
          <w:name w:val="General"/>
          <w:gallery w:val="placeholder"/>
        </w:category>
        <w:types>
          <w:type w:val="bbPlcHdr"/>
        </w:types>
        <w:behaviors>
          <w:behavior w:val="content"/>
        </w:behaviors>
        <w:description w:val=""/>
        <w:guid w:val="{E9CF77E7-1956-464B-89DF-CC653DBEB3D9}"/>
      </w:docPartPr>
      <w:docPartBody>
        <w:p w14:paraId="616707BB">
          <w:pPr>
            <w:pStyle w:val="10"/>
          </w:pPr>
          <w:r>
            <w:rPr>
              <w:rStyle w:val="5"/>
              <w:rFonts w:asciiTheme="minorBidi" w:hAnsiTheme="minorBidi"/>
              <w:color w:val="A6A6A6" w:themeColor="background1" w:themeShade="A6"/>
              <w:szCs w:val="20"/>
            </w:rPr>
            <w:t>Insert duty station</w:t>
          </w:r>
        </w:p>
      </w:docPartBody>
    </w:docPart>
    <w:docPart>
      <w:docPartPr>
        <w:name w:val="826E5DA5051E4C49AC77BD4A87BD6B06"/>
        <w:style w:val=""/>
        <w:category>
          <w:name w:val="General"/>
          <w:gallery w:val="placeholder"/>
        </w:category>
        <w:types>
          <w:type w:val="bbPlcHdr"/>
        </w:types>
        <w:behaviors>
          <w:behavior w:val="content"/>
        </w:behaviors>
        <w:description w:val=""/>
        <w:guid w:val="{46A12F4F-35F0-4616-BC88-38F91EADE79E}"/>
      </w:docPartPr>
      <w:docPartBody>
        <w:p w14:paraId="1F22BA34">
          <w:pPr>
            <w:pStyle w:val="14"/>
          </w:pPr>
          <w:r>
            <w:rPr>
              <w:rFonts w:asciiTheme="minorBidi" w:hAnsiTheme="minorBidi"/>
              <w:color w:val="808080" w:themeColor="background1" w:themeShade="80"/>
              <w:sz w:val="20"/>
              <w:szCs w:val="20"/>
            </w:rPr>
            <w:t>Choose volunteer category</w:t>
          </w:r>
          <w:r>
            <w:rPr>
              <w:rStyle w:val="4"/>
              <w:rFonts w:asciiTheme="minorBidi" w:hAnsiTheme="minorBidi"/>
              <w:color w:val="808080" w:themeColor="background1" w:themeShade="80"/>
              <w:sz w:val="20"/>
              <w:szCs w:val="20"/>
            </w:rPr>
            <w:t>.</w:t>
          </w:r>
        </w:p>
      </w:docPartBody>
    </w:docPart>
    <w:docPart>
      <w:docPartPr>
        <w:name w:val="D90405DDBE4C430BBA9D6DFCFDC3C253"/>
        <w:style w:val=""/>
        <w:category>
          <w:name w:val="General"/>
          <w:gallery w:val="placeholder"/>
        </w:category>
        <w:types>
          <w:type w:val="bbPlcHdr"/>
        </w:types>
        <w:behaviors>
          <w:behavior w:val="content"/>
        </w:behaviors>
        <w:description w:val=""/>
        <w:guid w:val="{9AA8C0DA-2FFE-401B-BF65-28E706F6F859}"/>
      </w:docPartPr>
      <w:docPartBody>
        <w:p w14:paraId="0CD76DD1">
          <w:pPr>
            <w:pStyle w:val="15"/>
          </w:pPr>
          <w:r>
            <w:rPr>
              <w:rStyle w:val="4"/>
              <w:rFonts w:asciiTheme="minorBidi" w:hAnsiTheme="minorBidi"/>
              <w:sz w:val="20"/>
              <w:szCs w:val="20"/>
            </w:rPr>
            <w:t>Choose work location.</w:t>
          </w:r>
        </w:p>
      </w:docPartBody>
    </w:docPart>
    <w:docPart>
      <w:docPartPr>
        <w:name w:val="FA6C1F5E6D324C8F8A1EE1E03A004C1B"/>
        <w:style w:val=""/>
        <w:category>
          <w:name w:val="General"/>
          <w:gallery w:val="placeholder"/>
        </w:category>
        <w:types>
          <w:type w:val="bbPlcHdr"/>
        </w:types>
        <w:behaviors>
          <w:behavior w:val="content"/>
        </w:behaviors>
        <w:description w:val=""/>
        <w:guid w:val="{4FB7B8C8-8388-46FD-8A07-0A7FC1AB0138}"/>
      </w:docPartPr>
      <w:docPartBody>
        <w:p w14:paraId="26B68A49">
          <w:pPr>
            <w:pStyle w:val="12"/>
          </w:pPr>
          <w:r>
            <w:rPr>
              <w:rStyle w:val="4"/>
              <w:rFonts w:asciiTheme="minorBidi" w:hAnsiTheme="minorBidi"/>
              <w:sz w:val="20"/>
              <w:szCs w:val="20"/>
            </w:rPr>
            <w:t>Click or tap to enter a date.</w:t>
          </w:r>
        </w:p>
      </w:docPartBody>
    </w:docPart>
    <w:docPart>
      <w:docPartPr>
        <w:name w:val="8EF933A87C4E4B76A6C01FF47241BCFC"/>
        <w:style w:val=""/>
        <w:category>
          <w:name w:val="General"/>
          <w:gallery w:val="placeholder"/>
        </w:category>
        <w:types>
          <w:type w:val="bbPlcHdr"/>
        </w:types>
        <w:behaviors>
          <w:behavior w:val="content"/>
        </w:behaviors>
        <w:description w:val=""/>
        <w:guid w:val="{C6D785D6-E38B-4299-9EC5-C0CC80E7B723}"/>
      </w:docPartPr>
      <w:docPartBody>
        <w:p w14:paraId="2466A698">
          <w:pPr>
            <w:pStyle w:val="13"/>
          </w:pPr>
          <w:r>
            <w:rPr>
              <w:rStyle w:val="4"/>
              <w:rFonts w:asciiTheme="minorBidi" w:hAnsiTheme="minorBidi"/>
              <w:sz w:val="20"/>
              <w:szCs w:val="20"/>
            </w:rPr>
            <w:t>Click or tap here to enter duration.</w:t>
          </w:r>
        </w:p>
      </w:docPartBody>
    </w:docPart>
    <w:docPart>
      <w:docPartPr>
        <w:name w:val="DEAD8448C99D441A8E757315B1EDA9D2"/>
        <w:style w:val=""/>
        <w:category>
          <w:name w:val="General"/>
          <w:gallery w:val="placeholder"/>
        </w:category>
        <w:types>
          <w:type w:val="bbPlcHdr"/>
        </w:types>
        <w:behaviors>
          <w:behavior w:val="content"/>
        </w:behaviors>
        <w:description w:val=""/>
        <w:guid w:val="{87D98883-1592-4EAB-A73D-0A40A2E374FF}"/>
      </w:docPartPr>
      <w:docPartBody>
        <w:p w14:paraId="0B340757">
          <w:pPr>
            <w:pStyle w:val="16"/>
          </w:pPr>
          <w:r>
            <w:rPr>
              <w:rStyle w:val="4"/>
              <w:rFonts w:asciiTheme="minorBidi" w:hAnsiTheme="minorBidi"/>
              <w:sz w:val="20"/>
              <w:szCs w:val="20"/>
            </w:rPr>
            <w:t>Choose work arrangement.</w:t>
          </w:r>
        </w:p>
      </w:docPartBody>
    </w:docPart>
    <w:docPart>
      <w:docPartPr>
        <w:name w:val="093D880021E546C7B8C46547FD36A33F"/>
        <w:style w:val=""/>
        <w:category>
          <w:name w:val="General"/>
          <w:gallery w:val="placeholder"/>
        </w:category>
        <w:types>
          <w:type w:val="bbPlcHdr"/>
        </w:types>
        <w:behaviors>
          <w:behavior w:val="content"/>
        </w:behaviors>
        <w:description w:val=""/>
        <w:guid w:val="{B92C5578-ABA5-4C5D-83D9-048E2487E672}"/>
      </w:docPartPr>
      <w:docPartBody>
        <w:p w14:paraId="1298F72C">
          <w:pPr>
            <w:pStyle w:val="17"/>
          </w:pPr>
          <w:r>
            <w:rPr>
              <w:rStyle w:val="4"/>
              <w:rFonts w:asciiTheme="minorBidi" w:hAnsiTheme="minorBidi"/>
              <w:sz w:val="20"/>
              <w:szCs w:val="20"/>
            </w:rPr>
            <w:t>Choose duration benefits.</w:t>
          </w:r>
        </w:p>
      </w:docPartBody>
    </w:docPart>
    <w:docPart>
      <w:docPartPr>
        <w:name w:val="F754F4A92BF64C1CBFF6391CDF100E49"/>
        <w:style w:val=""/>
        <w:category>
          <w:name w:val="General"/>
          <w:gallery w:val="placeholder"/>
        </w:category>
        <w:types>
          <w:type w:val="bbPlcHdr"/>
        </w:types>
        <w:behaviors>
          <w:behavior w:val="content"/>
        </w:behaviors>
        <w:description w:val=""/>
        <w:guid w:val="{F6DC7E70-D6D8-4F86-BE17-C69B0C0B5F9B}"/>
      </w:docPartPr>
      <w:docPartBody>
        <w:p w14:paraId="6048EDAD">
          <w:pPr>
            <w:pStyle w:val="21"/>
          </w:pPr>
          <w:r>
            <w:rPr>
              <w:rStyle w:val="4"/>
              <w:rFonts w:asciiTheme="minorBidi" w:hAnsiTheme="minorBidi"/>
              <w:sz w:val="20"/>
              <w:szCs w:val="20"/>
            </w:rPr>
            <w:t>Click or tap here to enter text.</w:t>
          </w:r>
        </w:p>
      </w:docPartBody>
    </w:docPart>
    <w:docPart>
      <w:docPartPr>
        <w:name w:val="D66C287228744941945204BE084B2D2A"/>
        <w:style w:val=""/>
        <w:category>
          <w:name w:val="General"/>
          <w:gallery w:val="placeholder"/>
        </w:category>
        <w:types>
          <w:type w:val="bbPlcHdr"/>
        </w:types>
        <w:behaviors>
          <w:behavior w:val="content"/>
        </w:behaviors>
        <w:description w:val=""/>
        <w:guid w:val="{11AC4C93-2CDB-458D-8FEB-4F407968B33A}"/>
      </w:docPartPr>
      <w:docPartBody>
        <w:p w14:paraId="4E7C3417">
          <w:pPr>
            <w:pStyle w:val="22"/>
          </w:pPr>
          <w:r>
            <w:rPr>
              <w:rStyle w:val="4"/>
              <w:rFonts w:asciiTheme="minorBidi" w:hAnsiTheme="minorBidi"/>
              <w:sz w:val="20"/>
              <w:szCs w:val="20"/>
            </w:rPr>
            <w:t>Click or tap here to enter text.</w:t>
          </w:r>
        </w:p>
      </w:docPartBody>
    </w:docPart>
    <w:docPart>
      <w:docPartPr>
        <w:name w:val="4AC857586579B44A9A4ABC2BD6CB5883"/>
        <w:style w:val=""/>
        <w:category>
          <w:name w:val="General"/>
          <w:gallery w:val="placeholder"/>
        </w:category>
        <w:types>
          <w:type w:val="bbPlcHdr"/>
        </w:types>
        <w:behaviors>
          <w:behavior w:val="content"/>
        </w:behaviors>
        <w:description w:val=""/>
        <w:guid w:val="{4253EBFD-931C-DE45-8B96-2F7712ACBE63}"/>
      </w:docPartPr>
      <w:docPartBody>
        <w:p w14:paraId="63191D87">
          <w:pPr>
            <w:pStyle w:val="23"/>
          </w:pPr>
          <w:r>
            <w:rPr>
              <w:rFonts w:asciiTheme="minorBidi" w:hAnsiTheme="minorBidi"/>
              <w:sz w:val="20"/>
              <w:szCs w:val="20"/>
            </w:rPr>
            <w:t>Insert assignment title.</w:t>
          </w:r>
        </w:p>
      </w:docPartBody>
    </w:docPart>
    <w:docPart>
      <w:docPartPr>
        <w:name w:val="C79117B331509247BDBDC481C8247966"/>
        <w:style w:val=""/>
        <w:category>
          <w:name w:val="General"/>
          <w:gallery w:val="placeholder"/>
        </w:category>
        <w:types>
          <w:type w:val="bbPlcHdr"/>
        </w:types>
        <w:behaviors>
          <w:behavior w:val="content"/>
        </w:behaviors>
        <w:description w:val=""/>
        <w:guid w:val="{1C851B98-37FA-9E43-8B73-ACFA52541ADF}"/>
      </w:docPartPr>
      <w:docPartBody>
        <w:p w14:paraId="028371BF">
          <w:pPr>
            <w:pStyle w:val="24"/>
          </w:pPr>
          <w:r>
            <w:rPr>
              <w:rStyle w:val="5"/>
              <w:rFonts w:asciiTheme="minorBidi" w:hAnsiTheme="minorBidi"/>
              <w:color w:val="808080" w:themeColor="background1" w:themeShade="80"/>
            </w:rPr>
            <w:t>Name and acronym of host entity</w:t>
          </w:r>
        </w:p>
      </w:docPartBody>
    </w:docPart>
    <w:docPart>
      <w:docPartPr>
        <w:name w:val="6F2F1B0F92503D4EBD75BF9465EE0C5E"/>
        <w:style w:val=""/>
        <w:category>
          <w:name w:val="General"/>
          <w:gallery w:val="placeholder"/>
        </w:category>
        <w:types>
          <w:type w:val="bbPlcHdr"/>
        </w:types>
        <w:behaviors>
          <w:behavior w:val="content"/>
        </w:behaviors>
        <w:description w:val=""/>
        <w:guid w:val="{CC31771F-ED58-754F-A81A-3A1148A4450D}"/>
      </w:docPartPr>
      <w:docPartBody>
        <w:p w14:paraId="44729E95">
          <w:pPr>
            <w:pStyle w:val="25"/>
          </w:pPr>
          <w:r>
            <w:rPr>
              <w:rStyle w:val="5"/>
              <w:rFonts w:asciiTheme="minorBidi" w:hAnsiTheme="minorBidi"/>
              <w:color w:val="A6A6A6" w:themeColor="background1" w:themeShade="A6"/>
              <w:szCs w:val="20"/>
            </w:rPr>
            <w:t>Insert country of assignment</w:t>
          </w:r>
        </w:p>
      </w:docPartBody>
    </w:docPart>
    <w:docPart>
      <w:docPartPr>
        <w:name w:val="C4C1E0FDF85C03408C9FB44298599B9D"/>
        <w:style w:val=""/>
        <w:category>
          <w:name w:val="General"/>
          <w:gallery w:val="placeholder"/>
        </w:category>
        <w:types>
          <w:type w:val="bbPlcHdr"/>
        </w:types>
        <w:behaviors>
          <w:behavior w:val="content"/>
        </w:behaviors>
        <w:description w:val=""/>
        <w:guid w:val="{DE9C13AF-12D2-B14A-9798-E9E7D990C563}"/>
      </w:docPartPr>
      <w:docPartBody>
        <w:p w14:paraId="7438CB6D">
          <w:pPr>
            <w:pStyle w:val="26"/>
          </w:pPr>
          <w:r>
            <w:rPr>
              <w:rStyle w:val="5"/>
              <w:rFonts w:asciiTheme="minorBidi" w:hAnsiTheme="minorBidi"/>
              <w:color w:val="A6A6A6" w:themeColor="background1" w:themeShade="A6"/>
              <w:szCs w:val="20"/>
            </w:rPr>
            <w:t>Insert duty station</w:t>
          </w:r>
        </w:p>
      </w:docPartBody>
    </w:docPart>
    <w:docPart>
      <w:docPartPr>
        <w:name w:val="A9C35A07F97FE64486DA1535354ED2D2"/>
        <w:style w:val=""/>
        <w:category>
          <w:name w:val="General"/>
          <w:gallery w:val="placeholder"/>
        </w:category>
        <w:types>
          <w:type w:val="bbPlcHdr"/>
        </w:types>
        <w:behaviors>
          <w:behavior w:val="content"/>
        </w:behaviors>
        <w:description w:val=""/>
        <w:guid w:val="{92210B79-039B-D041-87F8-9A41C39F8A8D}"/>
      </w:docPartPr>
      <w:docPartBody>
        <w:p w14:paraId="7CB08752">
          <w:pPr>
            <w:pStyle w:val="27"/>
          </w:pPr>
          <w:r>
            <w:rPr>
              <w:rStyle w:val="4"/>
              <w:rFonts w:asciiTheme="minorBidi" w:hAnsiTheme="minorBidi"/>
              <w:sz w:val="20"/>
              <w:szCs w:val="20"/>
            </w:rPr>
            <w:t>Enter number of volunteers</w:t>
          </w:r>
        </w:p>
      </w:docPartBody>
    </w:docPart>
    <w:docPart>
      <w:docPartPr>
        <w:name w:val="B7FD1EEBC0BD964693FC3EFB435ABA12"/>
        <w:style w:val=""/>
        <w:category>
          <w:name w:val="General"/>
          <w:gallery w:val="placeholder"/>
        </w:category>
        <w:types>
          <w:type w:val="bbPlcHdr"/>
        </w:types>
        <w:behaviors>
          <w:behavior w:val="content"/>
        </w:behaviors>
        <w:description w:val=""/>
        <w:guid w:val="{CC072D98-9431-2842-9D76-B0643DB35F9F}"/>
      </w:docPartPr>
      <w:docPartBody>
        <w:p w14:paraId="65687114">
          <w:pPr>
            <w:pStyle w:val="28"/>
          </w:pPr>
          <w:r>
            <w:rPr>
              <w:rStyle w:val="4"/>
              <w:rFonts w:asciiTheme="minorBidi" w:hAnsiTheme="minorBidi"/>
              <w:sz w:val="20"/>
              <w:szCs w:val="20"/>
            </w:rPr>
            <w:t>Click or tap here to enter text.</w:t>
          </w:r>
        </w:p>
      </w:docPartBody>
    </w:docPart>
    <w:docPart>
      <w:docPartPr>
        <w:name w:val="B7929BD83092DD45A3CECD656F6D25F7"/>
        <w:style w:val=""/>
        <w:category>
          <w:name w:val="General"/>
          <w:gallery w:val="placeholder"/>
        </w:category>
        <w:types>
          <w:type w:val="bbPlcHdr"/>
        </w:types>
        <w:behaviors>
          <w:behavior w:val="content"/>
        </w:behaviors>
        <w:description w:val=""/>
        <w:guid w:val="{3E39BD11-9EB6-A84B-BF77-78623A7FC0B9}"/>
      </w:docPartPr>
      <w:docPartBody>
        <w:p w14:paraId="0980AFE9">
          <w:pPr>
            <w:pStyle w:val="29"/>
          </w:pPr>
          <w:r>
            <w:rPr>
              <w:rStyle w:val="4"/>
              <w:rFonts w:asciiTheme="minorBidi" w:hAnsiTheme="minorBidi"/>
              <w:sz w:val="20"/>
              <w:szCs w:val="20"/>
            </w:rPr>
            <w:t>Click or tap here to enter text.</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简体">
    <w:panose1 w:val="03000509000000000000"/>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Arial">
    <w:panose1 w:val="020B0604020202020204"/>
    <w:charset w:val="00"/>
    <w:family w:val="auto"/>
    <w:pitch w:val="default"/>
    <w:sig w:usb0="E0002EFF" w:usb1="C000785B" w:usb2="00000009" w:usb3="00000000" w:csb0="400001FF" w:csb1="FFFF0000"/>
  </w:font>
  <w:font w:name="ＭＳ 明朝">
    <w:altName w:val="宋体"/>
    <w:panose1 w:val="00000000000000000000"/>
    <w:charset w:val="86"/>
    <w:family w:val="auto"/>
    <w:pitch w:val="default"/>
    <w:sig w:usb0="00000000" w:usb1="00000000" w:usb2="00000000" w:usb3="00000000" w:csb0="00000000" w:csb1="00000000"/>
  </w:font>
  <w:font w:name="ＭＳ 明朝">
    <w:altName w:val="宋体"/>
    <w:panose1 w:val="00000000000000000000"/>
    <w:charset w:val="86"/>
    <w:family w:val="auto"/>
    <w:pitch w:val="default"/>
    <w:sig w:usb0="00000000" w:usb1="00000000" w:usb2="00000000" w:usb3="00000000" w:csb0="00000000"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720"/>
  <w:hyphenationZone w:val="425"/>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17D"/>
    <w:rsid w:val="00014A77"/>
    <w:rsid w:val="0002716A"/>
    <w:rsid w:val="000570FB"/>
    <w:rsid w:val="000A7EE3"/>
    <w:rsid w:val="000B5635"/>
    <w:rsid w:val="000D2F07"/>
    <w:rsid w:val="000F085D"/>
    <w:rsid w:val="00104D89"/>
    <w:rsid w:val="00105D9A"/>
    <w:rsid w:val="00105DD1"/>
    <w:rsid w:val="0018458B"/>
    <w:rsid w:val="001C2BA7"/>
    <w:rsid w:val="001F2DF5"/>
    <w:rsid w:val="002320A9"/>
    <w:rsid w:val="002A75A7"/>
    <w:rsid w:val="002B0CA3"/>
    <w:rsid w:val="002F60AF"/>
    <w:rsid w:val="00321550"/>
    <w:rsid w:val="003344E6"/>
    <w:rsid w:val="00353129"/>
    <w:rsid w:val="00385211"/>
    <w:rsid w:val="003C4980"/>
    <w:rsid w:val="003C5CDB"/>
    <w:rsid w:val="003D1CEF"/>
    <w:rsid w:val="003F31E1"/>
    <w:rsid w:val="003F5FB7"/>
    <w:rsid w:val="004256D1"/>
    <w:rsid w:val="00440B41"/>
    <w:rsid w:val="00447608"/>
    <w:rsid w:val="00455EE9"/>
    <w:rsid w:val="00467B80"/>
    <w:rsid w:val="004900C0"/>
    <w:rsid w:val="004C6426"/>
    <w:rsid w:val="004E3C4B"/>
    <w:rsid w:val="00504D1C"/>
    <w:rsid w:val="00512E70"/>
    <w:rsid w:val="00531E76"/>
    <w:rsid w:val="0053200D"/>
    <w:rsid w:val="00540810"/>
    <w:rsid w:val="005820BF"/>
    <w:rsid w:val="00596B7A"/>
    <w:rsid w:val="005B0030"/>
    <w:rsid w:val="005D0C41"/>
    <w:rsid w:val="005E2E3A"/>
    <w:rsid w:val="00602A5A"/>
    <w:rsid w:val="00602B31"/>
    <w:rsid w:val="006425DA"/>
    <w:rsid w:val="0065420C"/>
    <w:rsid w:val="0065518D"/>
    <w:rsid w:val="006637F7"/>
    <w:rsid w:val="00674FE2"/>
    <w:rsid w:val="006D7928"/>
    <w:rsid w:val="006E0985"/>
    <w:rsid w:val="006F2333"/>
    <w:rsid w:val="006F3AAF"/>
    <w:rsid w:val="00706F6A"/>
    <w:rsid w:val="00712F39"/>
    <w:rsid w:val="0071617D"/>
    <w:rsid w:val="00745C6F"/>
    <w:rsid w:val="007471D4"/>
    <w:rsid w:val="00783D23"/>
    <w:rsid w:val="007D3AE1"/>
    <w:rsid w:val="007E516E"/>
    <w:rsid w:val="008002B6"/>
    <w:rsid w:val="00801968"/>
    <w:rsid w:val="00834F3C"/>
    <w:rsid w:val="00871626"/>
    <w:rsid w:val="008757A2"/>
    <w:rsid w:val="00877318"/>
    <w:rsid w:val="00923577"/>
    <w:rsid w:val="00977654"/>
    <w:rsid w:val="009B6B34"/>
    <w:rsid w:val="009C4448"/>
    <w:rsid w:val="009D49A8"/>
    <w:rsid w:val="00A069BB"/>
    <w:rsid w:val="00A11AA2"/>
    <w:rsid w:val="00A22CE2"/>
    <w:rsid w:val="00A35794"/>
    <w:rsid w:val="00A36114"/>
    <w:rsid w:val="00A40C93"/>
    <w:rsid w:val="00A44317"/>
    <w:rsid w:val="00A61106"/>
    <w:rsid w:val="00A65AAF"/>
    <w:rsid w:val="00AA0353"/>
    <w:rsid w:val="00AA51A8"/>
    <w:rsid w:val="00AC51DA"/>
    <w:rsid w:val="00AD2173"/>
    <w:rsid w:val="00AD2739"/>
    <w:rsid w:val="00B11642"/>
    <w:rsid w:val="00B13FF6"/>
    <w:rsid w:val="00B62783"/>
    <w:rsid w:val="00B93B5E"/>
    <w:rsid w:val="00BC7B19"/>
    <w:rsid w:val="00C013F5"/>
    <w:rsid w:val="00C36DB0"/>
    <w:rsid w:val="00C47FE3"/>
    <w:rsid w:val="00C55E7A"/>
    <w:rsid w:val="00C76491"/>
    <w:rsid w:val="00C90D14"/>
    <w:rsid w:val="00CC3221"/>
    <w:rsid w:val="00CC5186"/>
    <w:rsid w:val="00CF1782"/>
    <w:rsid w:val="00D32E75"/>
    <w:rsid w:val="00D65E11"/>
    <w:rsid w:val="00DB3D9C"/>
    <w:rsid w:val="00DD7CCB"/>
    <w:rsid w:val="00DE0454"/>
    <w:rsid w:val="00E12AB5"/>
    <w:rsid w:val="00E173EF"/>
    <w:rsid w:val="00E17C02"/>
    <w:rsid w:val="00E75483"/>
    <w:rsid w:val="00E84EFF"/>
    <w:rsid w:val="00EF7E91"/>
    <w:rsid w:val="00F24A80"/>
    <w:rsid w:val="00F519A5"/>
    <w:rsid w:val="00F62CE4"/>
    <w:rsid w:val="00F81800"/>
    <w:rsid w:val="00FA6064"/>
    <w:rsid w:val="00FC70F2"/>
    <w:rsid w:val="00FE64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unhideWhenUsed="0" w:uiPriority="99" w:name="Placeholder Text"/>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character" w:customStyle="1" w:styleId="5">
    <w:name w:val="Style7"/>
    <w:basedOn w:val="2"/>
    <w:uiPriority w:val="1"/>
    <w:rPr>
      <w:rFonts w:ascii="Arial" w:hAnsi="Arial"/>
      <w:sz w:val="20"/>
    </w:rPr>
  </w:style>
  <w:style w:type="paragraph" w:customStyle="1" w:styleId="6">
    <w:name w:val="FECB9F5375CF4660A5870F72E0F84205"/>
    <w:uiPriority w:val="0"/>
    <w:pPr>
      <w:spacing w:after="160" w:line="259" w:lineRule="auto"/>
    </w:pPr>
    <w:rPr>
      <w:rFonts w:asciiTheme="minorHAnsi" w:hAnsiTheme="minorHAnsi" w:eastAsiaTheme="minorEastAsia" w:cstheme="minorBidi"/>
      <w:sz w:val="22"/>
      <w:szCs w:val="22"/>
      <w:lang w:val="en-NZ" w:eastAsia="en-NZ" w:bidi="ar-SA"/>
    </w:rPr>
  </w:style>
  <w:style w:type="paragraph" w:customStyle="1" w:styleId="7">
    <w:name w:val="40D3670986724F15860A8C207C4155DB2"/>
    <w:uiPriority w:val="0"/>
    <w:pPr>
      <w:spacing w:after="200" w:line="276" w:lineRule="auto"/>
      <w:ind w:left="720"/>
      <w:contextualSpacing/>
    </w:pPr>
    <w:rPr>
      <w:rFonts w:ascii="Calibri" w:hAnsi="Calibri" w:eastAsia="Calibri" w:cs="Times New Roman"/>
      <w:sz w:val="22"/>
      <w:szCs w:val="22"/>
      <w:lang w:val="en-GB" w:eastAsia="en-US" w:bidi="ar-SA"/>
    </w:rPr>
  </w:style>
  <w:style w:type="paragraph" w:customStyle="1" w:styleId="8">
    <w:name w:val="EB395AD717CD48AB9A69E0AA59E0323C"/>
    <w:qFormat/>
    <w:uiPriority w:val="0"/>
    <w:pPr>
      <w:tabs>
        <w:tab w:val="left" w:pos="284"/>
        <w:tab w:val="left" w:pos="900"/>
      </w:tabs>
      <w:spacing w:after="200" w:line="276" w:lineRule="auto"/>
      <w:ind w:left="720" w:hanging="284"/>
      <w:contextualSpacing/>
      <w:jc w:val="both"/>
    </w:pPr>
    <w:rPr>
      <w:rFonts w:ascii="Calibri" w:hAnsi="Calibri" w:eastAsia="Calibri" w:cstheme="minorBidi"/>
      <w:sz w:val="22"/>
      <w:szCs w:val="22"/>
      <w:lang w:val="en-GB" w:eastAsia="en-US" w:bidi="ar-SA"/>
    </w:rPr>
  </w:style>
  <w:style w:type="paragraph" w:customStyle="1" w:styleId="9">
    <w:name w:val="A94FC78A4AA3417AA59D5BF4E37F70F4"/>
    <w:qFormat/>
    <w:uiPriority w:val="0"/>
    <w:pPr>
      <w:tabs>
        <w:tab w:val="left" w:pos="284"/>
        <w:tab w:val="left" w:pos="900"/>
      </w:tabs>
      <w:spacing w:after="200" w:line="276" w:lineRule="auto"/>
      <w:ind w:left="720" w:hanging="284"/>
      <w:contextualSpacing/>
      <w:jc w:val="both"/>
    </w:pPr>
    <w:rPr>
      <w:rFonts w:ascii="Calibri" w:hAnsi="Calibri" w:eastAsia="Calibri" w:cstheme="minorBidi"/>
      <w:sz w:val="22"/>
      <w:szCs w:val="22"/>
      <w:lang w:val="en-GB" w:eastAsia="en-US" w:bidi="ar-SA"/>
    </w:rPr>
  </w:style>
  <w:style w:type="paragraph" w:customStyle="1" w:styleId="10">
    <w:name w:val="19B976746135411C8AE74E797B63B3B9"/>
    <w:qFormat/>
    <w:uiPriority w:val="0"/>
    <w:pPr>
      <w:tabs>
        <w:tab w:val="left" w:pos="284"/>
        <w:tab w:val="left" w:pos="900"/>
      </w:tabs>
      <w:spacing w:after="200" w:line="276" w:lineRule="auto"/>
      <w:ind w:left="720" w:hanging="284"/>
      <w:contextualSpacing/>
      <w:jc w:val="both"/>
    </w:pPr>
    <w:rPr>
      <w:rFonts w:ascii="Calibri" w:hAnsi="Calibri" w:eastAsia="Calibri" w:cstheme="minorBidi"/>
      <w:sz w:val="22"/>
      <w:szCs w:val="22"/>
      <w:lang w:val="en-GB" w:eastAsia="en-US" w:bidi="ar-SA"/>
    </w:rPr>
  </w:style>
  <w:style w:type="paragraph" w:customStyle="1" w:styleId="11">
    <w:name w:val="3CEC278334C344F6AC545E010CCE3F4F"/>
    <w:qFormat/>
    <w:uiPriority w:val="0"/>
    <w:pPr>
      <w:tabs>
        <w:tab w:val="left" w:pos="284"/>
        <w:tab w:val="left" w:pos="900"/>
      </w:tabs>
      <w:spacing w:after="200" w:line="276" w:lineRule="auto"/>
      <w:ind w:left="720" w:hanging="284"/>
      <w:contextualSpacing/>
      <w:jc w:val="both"/>
    </w:pPr>
    <w:rPr>
      <w:rFonts w:ascii="Calibri" w:hAnsi="Calibri" w:eastAsia="Calibri" w:cstheme="minorBidi"/>
      <w:sz w:val="22"/>
      <w:szCs w:val="22"/>
      <w:lang w:val="en-GB" w:eastAsia="en-US" w:bidi="ar-SA"/>
    </w:rPr>
  </w:style>
  <w:style w:type="paragraph" w:customStyle="1" w:styleId="12">
    <w:name w:val="FA6C1F5E6D324C8F8A1EE1E03A004C1B"/>
    <w:qFormat/>
    <w:uiPriority w:val="0"/>
    <w:pPr>
      <w:tabs>
        <w:tab w:val="left" w:pos="284"/>
        <w:tab w:val="left" w:pos="900"/>
      </w:tabs>
      <w:spacing w:after="200" w:line="276" w:lineRule="auto"/>
      <w:ind w:left="720" w:hanging="284"/>
      <w:contextualSpacing/>
      <w:jc w:val="both"/>
    </w:pPr>
    <w:rPr>
      <w:rFonts w:ascii="Calibri" w:hAnsi="Calibri" w:eastAsia="Calibri" w:cstheme="minorBidi"/>
      <w:sz w:val="22"/>
      <w:szCs w:val="22"/>
      <w:lang w:val="en-GB" w:eastAsia="en-US" w:bidi="ar-SA"/>
    </w:rPr>
  </w:style>
  <w:style w:type="paragraph" w:customStyle="1" w:styleId="13">
    <w:name w:val="8EF933A87C4E4B76A6C01FF47241BCFC"/>
    <w:qFormat/>
    <w:uiPriority w:val="0"/>
    <w:pPr>
      <w:tabs>
        <w:tab w:val="left" w:pos="284"/>
        <w:tab w:val="left" w:pos="900"/>
      </w:tabs>
      <w:spacing w:after="200" w:line="276" w:lineRule="auto"/>
      <w:ind w:left="720" w:hanging="284"/>
      <w:contextualSpacing/>
      <w:jc w:val="both"/>
    </w:pPr>
    <w:rPr>
      <w:rFonts w:ascii="Calibri" w:hAnsi="Calibri" w:eastAsia="Calibri" w:cstheme="minorBidi"/>
      <w:sz w:val="22"/>
      <w:szCs w:val="22"/>
      <w:lang w:val="en-GB" w:eastAsia="en-US" w:bidi="ar-SA"/>
    </w:rPr>
  </w:style>
  <w:style w:type="paragraph" w:customStyle="1" w:styleId="14">
    <w:name w:val="826E5DA5051E4C49AC77BD4A87BD6B06"/>
    <w:qFormat/>
    <w:uiPriority w:val="0"/>
    <w:pPr>
      <w:tabs>
        <w:tab w:val="left" w:pos="284"/>
        <w:tab w:val="left" w:pos="900"/>
      </w:tabs>
      <w:spacing w:after="200" w:line="276" w:lineRule="auto"/>
      <w:ind w:left="720" w:hanging="284"/>
      <w:contextualSpacing/>
      <w:jc w:val="both"/>
    </w:pPr>
    <w:rPr>
      <w:rFonts w:ascii="Calibri" w:hAnsi="Calibri" w:eastAsia="Calibri" w:cstheme="minorBidi"/>
      <w:sz w:val="22"/>
      <w:szCs w:val="22"/>
      <w:lang w:val="en-GB" w:eastAsia="en-US" w:bidi="ar-SA"/>
    </w:rPr>
  </w:style>
  <w:style w:type="paragraph" w:customStyle="1" w:styleId="15">
    <w:name w:val="D90405DDBE4C430BBA9D6DFCFDC3C253"/>
    <w:qFormat/>
    <w:uiPriority w:val="0"/>
    <w:pPr>
      <w:tabs>
        <w:tab w:val="left" w:pos="284"/>
        <w:tab w:val="left" w:pos="900"/>
      </w:tabs>
      <w:spacing w:after="200" w:line="276" w:lineRule="auto"/>
      <w:ind w:left="720" w:hanging="284"/>
      <w:contextualSpacing/>
      <w:jc w:val="both"/>
    </w:pPr>
    <w:rPr>
      <w:rFonts w:ascii="Calibri" w:hAnsi="Calibri" w:eastAsia="Calibri" w:cstheme="minorBidi"/>
      <w:sz w:val="22"/>
      <w:szCs w:val="22"/>
      <w:lang w:val="en-GB" w:eastAsia="en-US" w:bidi="ar-SA"/>
    </w:rPr>
  </w:style>
  <w:style w:type="paragraph" w:customStyle="1" w:styleId="16">
    <w:name w:val="DEAD8448C99D441A8E757315B1EDA9D2"/>
    <w:qFormat/>
    <w:uiPriority w:val="0"/>
    <w:pPr>
      <w:tabs>
        <w:tab w:val="left" w:pos="284"/>
        <w:tab w:val="left" w:pos="900"/>
      </w:tabs>
      <w:spacing w:after="200" w:line="276" w:lineRule="auto"/>
      <w:ind w:left="720" w:hanging="284"/>
      <w:contextualSpacing/>
      <w:jc w:val="both"/>
    </w:pPr>
    <w:rPr>
      <w:rFonts w:ascii="Calibri" w:hAnsi="Calibri" w:eastAsia="Calibri" w:cstheme="minorBidi"/>
      <w:sz w:val="22"/>
      <w:szCs w:val="22"/>
      <w:lang w:val="en-GB" w:eastAsia="en-US" w:bidi="ar-SA"/>
    </w:rPr>
  </w:style>
  <w:style w:type="paragraph" w:customStyle="1" w:styleId="17">
    <w:name w:val="093D880021E546C7B8C46547FD36A33F"/>
    <w:qFormat/>
    <w:uiPriority w:val="0"/>
    <w:pPr>
      <w:tabs>
        <w:tab w:val="left" w:pos="284"/>
        <w:tab w:val="left" w:pos="900"/>
      </w:tabs>
      <w:spacing w:after="200" w:line="276" w:lineRule="auto"/>
      <w:ind w:left="720" w:hanging="284"/>
      <w:contextualSpacing/>
      <w:jc w:val="both"/>
    </w:pPr>
    <w:rPr>
      <w:rFonts w:ascii="Calibri" w:hAnsi="Calibri" w:eastAsia="Calibri" w:cstheme="minorBidi"/>
      <w:sz w:val="22"/>
      <w:szCs w:val="22"/>
      <w:lang w:val="en-GB" w:eastAsia="en-US" w:bidi="ar-SA"/>
    </w:rPr>
  </w:style>
  <w:style w:type="paragraph" w:customStyle="1" w:styleId="18">
    <w:name w:val="62E1C628B8F1422CA092399E86475AE0"/>
    <w:qFormat/>
    <w:uiPriority w:val="0"/>
    <w:pPr>
      <w:tabs>
        <w:tab w:val="left" w:pos="284"/>
        <w:tab w:val="left" w:pos="900"/>
      </w:tabs>
      <w:spacing w:after="200" w:line="276" w:lineRule="auto"/>
      <w:ind w:left="720" w:hanging="284"/>
      <w:contextualSpacing/>
      <w:jc w:val="both"/>
    </w:pPr>
    <w:rPr>
      <w:rFonts w:ascii="Calibri" w:hAnsi="Calibri" w:eastAsia="Calibri" w:cstheme="minorBidi"/>
      <w:sz w:val="22"/>
      <w:szCs w:val="22"/>
      <w:lang w:val="en-GB" w:eastAsia="en-US" w:bidi="ar-SA"/>
    </w:rPr>
  </w:style>
  <w:style w:type="paragraph" w:customStyle="1" w:styleId="19">
    <w:name w:val="FE50A0591E2C4B1E9AF579BD05E6C471"/>
    <w:qFormat/>
    <w:uiPriority w:val="0"/>
    <w:pPr>
      <w:tabs>
        <w:tab w:val="left" w:pos="284"/>
        <w:tab w:val="left" w:pos="900"/>
      </w:tabs>
      <w:spacing w:after="200" w:line="276" w:lineRule="auto"/>
      <w:ind w:left="720" w:hanging="284"/>
      <w:contextualSpacing/>
      <w:jc w:val="both"/>
    </w:pPr>
    <w:rPr>
      <w:rFonts w:ascii="Calibri" w:hAnsi="Calibri" w:eastAsia="Calibri" w:cstheme="minorBidi"/>
      <w:sz w:val="22"/>
      <w:szCs w:val="22"/>
      <w:lang w:val="en-GB" w:eastAsia="en-US" w:bidi="ar-SA"/>
    </w:rPr>
  </w:style>
  <w:style w:type="paragraph" w:customStyle="1" w:styleId="20">
    <w:name w:val="463CD3B123184876805CBDF31BEBCEAD"/>
    <w:qFormat/>
    <w:uiPriority w:val="0"/>
    <w:pPr>
      <w:tabs>
        <w:tab w:val="left" w:pos="284"/>
        <w:tab w:val="left" w:pos="900"/>
      </w:tabs>
      <w:spacing w:after="200" w:line="276" w:lineRule="auto"/>
      <w:ind w:left="720" w:hanging="284"/>
      <w:contextualSpacing/>
      <w:jc w:val="both"/>
    </w:pPr>
    <w:rPr>
      <w:rFonts w:ascii="Calibri" w:hAnsi="Calibri" w:eastAsia="Calibri" w:cstheme="minorBidi"/>
      <w:sz w:val="22"/>
      <w:szCs w:val="22"/>
      <w:lang w:val="en-GB" w:eastAsia="en-US" w:bidi="ar-SA"/>
    </w:rPr>
  </w:style>
  <w:style w:type="paragraph" w:customStyle="1" w:styleId="21">
    <w:name w:val="F754F4A92BF64C1CBFF6391CDF100E49"/>
    <w:qFormat/>
    <w:uiPriority w:val="0"/>
    <w:pPr>
      <w:tabs>
        <w:tab w:val="left" w:pos="284"/>
        <w:tab w:val="left" w:pos="900"/>
      </w:tabs>
      <w:spacing w:after="200" w:line="276" w:lineRule="auto"/>
      <w:ind w:left="720" w:hanging="284"/>
      <w:contextualSpacing/>
      <w:jc w:val="both"/>
    </w:pPr>
    <w:rPr>
      <w:rFonts w:ascii="Calibri" w:hAnsi="Calibri" w:eastAsia="Calibri" w:cstheme="minorBidi"/>
      <w:sz w:val="22"/>
      <w:szCs w:val="22"/>
      <w:lang w:val="en-GB" w:eastAsia="en-US" w:bidi="ar-SA"/>
    </w:rPr>
  </w:style>
  <w:style w:type="paragraph" w:customStyle="1" w:styleId="22">
    <w:name w:val="D66C287228744941945204BE084B2D2A"/>
    <w:qFormat/>
    <w:uiPriority w:val="0"/>
    <w:pPr>
      <w:spacing w:after="160" w:line="278" w:lineRule="auto"/>
    </w:pPr>
    <w:rPr>
      <w:rFonts w:asciiTheme="minorHAnsi" w:hAnsiTheme="minorHAnsi" w:eastAsiaTheme="minorEastAsia" w:cstheme="minorBidi"/>
      <w:kern w:val="2"/>
      <w:sz w:val="24"/>
      <w:szCs w:val="24"/>
      <w:lang w:val="zh-CN" w:eastAsia="zh-CN" w:bidi="ar-SA"/>
      <w14:ligatures w14:val="standardContextual"/>
    </w:rPr>
  </w:style>
  <w:style w:type="paragraph" w:customStyle="1" w:styleId="23">
    <w:name w:val="4AC857586579B44A9A4ABC2BD6CB5883"/>
    <w:qFormat/>
    <w:uiPriority w:val="0"/>
    <w:pPr>
      <w:spacing w:after="160" w:line="278" w:lineRule="auto"/>
    </w:pPr>
    <w:rPr>
      <w:rFonts w:asciiTheme="minorHAnsi" w:hAnsiTheme="minorHAnsi" w:eastAsiaTheme="minorEastAsia" w:cstheme="minorBidi"/>
      <w:kern w:val="2"/>
      <w:sz w:val="24"/>
      <w:szCs w:val="24"/>
      <w:lang w:val="en-GB" w:eastAsia="zh-CN" w:bidi="ar-SA"/>
      <w14:ligatures w14:val="standardContextual"/>
    </w:rPr>
  </w:style>
  <w:style w:type="paragraph" w:customStyle="1" w:styleId="24">
    <w:name w:val="C79117B331509247BDBDC481C8247966"/>
    <w:qFormat/>
    <w:uiPriority w:val="0"/>
    <w:pPr>
      <w:spacing w:after="160" w:line="278" w:lineRule="auto"/>
    </w:pPr>
    <w:rPr>
      <w:rFonts w:asciiTheme="minorHAnsi" w:hAnsiTheme="minorHAnsi" w:eastAsiaTheme="minorEastAsia" w:cstheme="minorBidi"/>
      <w:kern w:val="2"/>
      <w:sz w:val="24"/>
      <w:szCs w:val="24"/>
      <w:lang w:val="en-GB" w:eastAsia="zh-CN" w:bidi="ar-SA"/>
      <w14:ligatures w14:val="standardContextual"/>
    </w:rPr>
  </w:style>
  <w:style w:type="paragraph" w:customStyle="1" w:styleId="25">
    <w:name w:val="6F2F1B0F92503D4EBD75BF9465EE0C5E"/>
    <w:qFormat/>
    <w:uiPriority w:val="0"/>
    <w:pPr>
      <w:spacing w:after="160" w:line="278" w:lineRule="auto"/>
    </w:pPr>
    <w:rPr>
      <w:rFonts w:asciiTheme="minorHAnsi" w:hAnsiTheme="minorHAnsi" w:eastAsiaTheme="minorEastAsia" w:cstheme="minorBidi"/>
      <w:kern w:val="2"/>
      <w:sz w:val="24"/>
      <w:szCs w:val="24"/>
      <w:lang w:val="en-GB" w:eastAsia="zh-CN" w:bidi="ar-SA"/>
      <w14:ligatures w14:val="standardContextual"/>
    </w:rPr>
  </w:style>
  <w:style w:type="paragraph" w:customStyle="1" w:styleId="26">
    <w:name w:val="C4C1E0FDF85C03408C9FB44298599B9D"/>
    <w:qFormat/>
    <w:uiPriority w:val="0"/>
    <w:pPr>
      <w:spacing w:after="160" w:line="278" w:lineRule="auto"/>
    </w:pPr>
    <w:rPr>
      <w:rFonts w:asciiTheme="minorHAnsi" w:hAnsiTheme="minorHAnsi" w:eastAsiaTheme="minorEastAsia" w:cstheme="minorBidi"/>
      <w:kern w:val="2"/>
      <w:sz w:val="24"/>
      <w:szCs w:val="24"/>
      <w:lang w:val="en-GB" w:eastAsia="zh-CN" w:bidi="ar-SA"/>
      <w14:ligatures w14:val="standardContextual"/>
    </w:rPr>
  </w:style>
  <w:style w:type="paragraph" w:customStyle="1" w:styleId="27">
    <w:name w:val="A9C35A07F97FE64486DA1535354ED2D2"/>
    <w:qFormat/>
    <w:uiPriority w:val="0"/>
    <w:pPr>
      <w:spacing w:after="160" w:line="278" w:lineRule="auto"/>
    </w:pPr>
    <w:rPr>
      <w:rFonts w:asciiTheme="minorHAnsi" w:hAnsiTheme="minorHAnsi" w:eastAsiaTheme="minorEastAsia" w:cstheme="minorBidi"/>
      <w:kern w:val="2"/>
      <w:sz w:val="24"/>
      <w:szCs w:val="24"/>
      <w:lang w:val="en-GB" w:eastAsia="zh-CN" w:bidi="ar-SA"/>
      <w14:ligatures w14:val="standardContextual"/>
    </w:rPr>
  </w:style>
  <w:style w:type="paragraph" w:customStyle="1" w:styleId="28">
    <w:name w:val="B7FD1EEBC0BD964693FC3EFB435ABA12"/>
    <w:qFormat/>
    <w:uiPriority w:val="0"/>
    <w:pPr>
      <w:spacing w:after="160" w:line="278" w:lineRule="auto"/>
    </w:pPr>
    <w:rPr>
      <w:rFonts w:asciiTheme="minorHAnsi" w:hAnsiTheme="minorHAnsi" w:eastAsiaTheme="minorEastAsia" w:cstheme="minorBidi"/>
      <w:kern w:val="2"/>
      <w:sz w:val="24"/>
      <w:szCs w:val="24"/>
      <w:lang w:val="en-GB" w:eastAsia="zh-CN" w:bidi="ar-SA"/>
      <w14:ligatures w14:val="standardContextual"/>
    </w:rPr>
  </w:style>
  <w:style w:type="paragraph" w:customStyle="1" w:styleId="29">
    <w:name w:val="B7929BD83092DD45A3CECD656F6D25F7"/>
    <w:qFormat/>
    <w:uiPriority w:val="0"/>
    <w:pPr>
      <w:spacing w:after="160" w:line="278" w:lineRule="auto"/>
    </w:pPr>
    <w:rPr>
      <w:rFonts w:asciiTheme="minorHAnsi" w:hAnsiTheme="minorHAnsi" w:eastAsiaTheme="minorEastAsia" w:cstheme="minorBidi"/>
      <w:kern w:val="2"/>
      <w:sz w:val="24"/>
      <w:szCs w:val="24"/>
      <w:lang w:val="en-GB" w:eastAsia="zh-CN" w:bidi="ar-SA"/>
      <w14:ligatures w14:val="standardContextual"/>
    </w:rPr>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0CCCE9-F180-0940-A16D-B600929F245F}">
  <ds:schemaRefs/>
</ds:datastoreItem>
</file>

<file path=docProps/app.xml><?xml version="1.0" encoding="utf-8"?>
<Properties xmlns="http://schemas.openxmlformats.org/officeDocument/2006/extended-properties" xmlns:vt="http://schemas.openxmlformats.org/officeDocument/2006/docPropsVTypes">
  <Template>Normal.dotm</Template>
  <Company>UNV</Company>
  <Pages>4</Pages>
  <Words>1399</Words>
  <Characters>8914</Characters>
  <Lines>78</Lines>
  <Paragraphs>21</Paragraphs>
  <TotalTime>6</TotalTime>
  <ScaleCrop>false</ScaleCrop>
  <LinksUpToDate>false</LinksUpToDate>
  <CharactersWithSpaces>10262</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2026-08-19T09:17:00Z</dcterms:created>
  <dc:creator>smcquade</dc:creator>
  <cp:lastModifiedBy>WPS_1727084863</cp:lastModifiedBy>
  <cp:lastPrinted>2013-03-03T15:52:00Z</cp:lastPrinted>
  <dcterms:modified xsi:type="dcterms:W3CDTF">2026-09-07T15:43:29Z</dcterms:modified>
  <dc:title>Standard DoA IUNV Rapid Assessment and Gender Analysis Coordinator (UN Women - generic)</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0x010100576520C372A9D943B11D3F697EFFEE10</vt:lpwstr>
  </property>
  <property fmtid="{D5CDD505-2E9C-101B-9397-08002B2CF9AE}" pid="3" name="Order">
    <vt:r8>37000</vt:r8>
  </property>
  <property fmtid="{D5CDD505-2E9C-101B-9397-08002B2CF9AE}" pid="4" name="SharedWithUsers">
    <vt:lpwstr>199;#Alesi Ali;#288;#Asaeli Sinusetaki;#209;#Lidia Cabrerizo;#389;#Yuriy Savko;#14024;#Nataliia Polianska;#13609;#Andriy Kolobov;#14741;#Olena Yakovlieva;#14742;#Ievgen Spivakovskyi;#14743;#Anna Zhovtenko</vt:lpwstr>
  </property>
  <property fmtid="{D5CDD505-2E9C-101B-9397-08002B2CF9AE}" pid="5" name="AuthorIds_UIVersion_1024">
    <vt:lpwstr>19</vt:lpwstr>
  </property>
  <property fmtid="{D5CDD505-2E9C-101B-9397-08002B2CF9AE}" pid="6" name="GrammarlyDocumentId">
    <vt:lpwstr>0611c53567f20cae137e4e03c47e4f7b32d83aa3ca3d996874e0cef413ed9d60</vt:lpwstr>
  </property>
  <property fmtid="{D5CDD505-2E9C-101B-9397-08002B2CF9AE}" pid="7" name="MediaServiceImageTags">
    <vt:lpwstr/>
  </property>
  <property fmtid="{D5CDD505-2E9C-101B-9397-08002B2CF9AE}" pid="8" name="docLang">
    <vt:lpwstr>en</vt:lpwstr>
  </property>
  <property fmtid="{D5CDD505-2E9C-101B-9397-08002B2CF9AE}" pid="9" name="KSOProductBuildVer">
    <vt:lpwstr>2052-12.1.0.28505</vt:lpwstr>
  </property>
  <property fmtid="{D5CDD505-2E9C-101B-9397-08002B2CF9AE}" pid="10" name="ICV">
    <vt:lpwstr>014A56AADF5743D2AC87C2C133B55971_13</vt:lpwstr>
  </property>
  <property fmtid="{D5CDD505-2E9C-101B-9397-08002B2CF9AE}" pid="11" name="KSOTemplateDocerSaveRecord">
    <vt:lpwstr>eyJoZGlkIjoiOThjNTY3N2EyMWI2N2U3YTE1YTNlMWQyYzYwZmUxZjAiLCJ1c2VySWQiOiIyOTU1NzQxNDAifQ==</vt:lpwstr>
  </property>
</Properties>
</file>